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9DC" w:rsidRPr="00DA4A67" w:rsidRDefault="004419DC" w:rsidP="00F51B02">
      <w:pPr>
        <w:ind w:left="708" w:firstLine="708"/>
        <w:rPr>
          <w:rFonts w:cstheme="minorHAnsi"/>
          <w:b/>
          <w:sz w:val="22"/>
          <w:szCs w:val="22"/>
        </w:rPr>
      </w:pPr>
      <w:r w:rsidRPr="00DA4A67">
        <w:rPr>
          <w:noProof/>
        </w:rPr>
        <w:drawing>
          <wp:anchor distT="0" distB="0" distL="114300" distR="114300" simplePos="0" relativeHeight="251677696" behindDoc="0" locked="0" layoutInCell="1" allowOverlap="1" wp14:anchorId="7EEF89BB" wp14:editId="4683CA63">
            <wp:simplePos x="0" y="0"/>
            <wp:positionH relativeFrom="column">
              <wp:posOffset>-126365</wp:posOffset>
            </wp:positionH>
            <wp:positionV relativeFrom="paragraph">
              <wp:posOffset>-66040</wp:posOffset>
            </wp:positionV>
            <wp:extent cx="760095" cy="763270"/>
            <wp:effectExtent l="0" t="0" r="0" b="0"/>
            <wp:wrapTight wrapText="bothSides">
              <wp:wrapPolygon edited="0">
                <wp:start x="0" y="0"/>
                <wp:lineTo x="0" y="21025"/>
                <wp:lineTo x="21113" y="21025"/>
                <wp:lineTo x="21113" y="0"/>
                <wp:lineTo x="0" y="0"/>
              </wp:wrapPolygon>
            </wp:wrapTight>
            <wp:docPr id="1" name="Resim 1"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ne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763270"/>
                    </a:xfrm>
                    <a:prstGeom prst="rect">
                      <a:avLst/>
                    </a:prstGeom>
                    <a:noFill/>
                  </pic:spPr>
                </pic:pic>
              </a:graphicData>
            </a:graphic>
            <wp14:sizeRelH relativeFrom="page">
              <wp14:pctWidth>0</wp14:pctWidth>
            </wp14:sizeRelH>
            <wp14:sizeRelV relativeFrom="page">
              <wp14:pctHeight>0</wp14:pctHeight>
            </wp14:sizeRelV>
          </wp:anchor>
        </w:drawing>
      </w:r>
      <w:r w:rsidRPr="00DA4A67">
        <w:rPr>
          <w:rFonts w:cstheme="minorHAnsi"/>
          <w:b/>
          <w:sz w:val="22"/>
          <w:szCs w:val="22"/>
        </w:rPr>
        <w:t>YAKINDOĞU ÜNİVERSİTESİ</w:t>
      </w:r>
    </w:p>
    <w:p w:rsidR="004419DC" w:rsidRPr="00DA4A67" w:rsidRDefault="004419DC" w:rsidP="00F51B02">
      <w:pPr>
        <w:spacing w:after="240"/>
        <w:rPr>
          <w:rFonts w:cstheme="minorHAnsi"/>
          <w:b/>
          <w:sz w:val="22"/>
          <w:szCs w:val="22"/>
        </w:rPr>
      </w:pPr>
      <w:r w:rsidRPr="00DA4A67">
        <w:rPr>
          <w:rFonts w:cstheme="minorHAnsi"/>
          <w:b/>
          <w:sz w:val="22"/>
          <w:szCs w:val="22"/>
        </w:rPr>
        <w:t xml:space="preserve">               DİŞHEKİMLİĞİ FAKÜLTESİ</w:t>
      </w:r>
    </w:p>
    <w:p w:rsidR="004419DC" w:rsidRPr="00DA4A67" w:rsidRDefault="004419DC" w:rsidP="00F51B02">
      <w:pPr>
        <w:spacing w:after="240"/>
        <w:jc w:val="right"/>
        <w:rPr>
          <w:rFonts w:cstheme="minorHAnsi"/>
          <w:sz w:val="22"/>
          <w:szCs w:val="22"/>
        </w:rPr>
      </w:pPr>
      <w:proofErr w:type="spellStart"/>
      <w:proofErr w:type="gramStart"/>
      <w:r w:rsidRPr="00DA4A67">
        <w:rPr>
          <w:rFonts w:cstheme="minorHAnsi"/>
          <w:sz w:val="22"/>
          <w:szCs w:val="22"/>
        </w:rPr>
        <w:t>Prof.Dr.Atilla</w:t>
      </w:r>
      <w:proofErr w:type="spellEnd"/>
      <w:proofErr w:type="gramEnd"/>
      <w:r w:rsidRPr="00DA4A67">
        <w:rPr>
          <w:rFonts w:cstheme="minorHAnsi"/>
          <w:sz w:val="22"/>
          <w:szCs w:val="22"/>
        </w:rPr>
        <w:t xml:space="preserve"> BERBEROĞLU</w:t>
      </w:r>
    </w:p>
    <w:p w:rsidR="00301863" w:rsidRPr="00DA4A67" w:rsidRDefault="00301863" w:rsidP="00F51B02">
      <w:pPr>
        <w:spacing w:after="240"/>
        <w:jc w:val="center"/>
        <w:rPr>
          <w:rFonts w:asciiTheme="minorHAnsi" w:hAnsiTheme="minorHAnsi" w:cstheme="minorHAnsi"/>
          <w:b/>
          <w:bCs/>
          <w:sz w:val="22"/>
          <w:szCs w:val="22"/>
        </w:rPr>
      </w:pPr>
      <w:r w:rsidRPr="00DA4A67">
        <w:rPr>
          <w:rFonts w:asciiTheme="minorHAnsi" w:hAnsiTheme="minorHAnsi" w:cstheme="minorHAnsi"/>
          <w:b/>
          <w:bCs/>
          <w:sz w:val="22"/>
          <w:szCs w:val="22"/>
        </w:rPr>
        <w:t>GİNGİVEKTOMİ</w:t>
      </w:r>
      <w:r w:rsidR="00130080" w:rsidRPr="00DA4A67">
        <w:rPr>
          <w:rFonts w:asciiTheme="minorHAnsi" w:hAnsiTheme="minorHAnsi" w:cstheme="minorHAnsi"/>
          <w:b/>
          <w:bCs/>
          <w:sz w:val="22"/>
          <w:szCs w:val="22"/>
        </w:rPr>
        <w:t xml:space="preserve"> GİNGİVOPLASTİ</w:t>
      </w:r>
    </w:p>
    <w:p w:rsidR="00B04FEB"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bCs/>
          <w:sz w:val="22"/>
          <w:szCs w:val="22"/>
        </w:rPr>
        <w:t>Gingivektomi</w:t>
      </w:r>
      <w:r w:rsidR="005A3068" w:rsidRPr="00DA4A67">
        <w:rPr>
          <w:rFonts w:asciiTheme="minorHAnsi" w:hAnsiTheme="minorHAnsi" w:cstheme="minorHAnsi"/>
          <w:bCs/>
          <w:sz w:val="22"/>
          <w:szCs w:val="22"/>
        </w:rPr>
        <w:t>;</w:t>
      </w:r>
      <w:r w:rsidRPr="00DA4A67">
        <w:rPr>
          <w:rFonts w:asciiTheme="minorHAnsi" w:hAnsiTheme="minorHAnsi" w:cstheme="minorHAnsi"/>
          <w:sz w:val="22"/>
          <w:szCs w:val="22"/>
        </w:rPr>
        <w:t xml:space="preserve"> dişetinin </w:t>
      </w:r>
      <w:r w:rsidR="00F13F43" w:rsidRPr="00DA4A67">
        <w:rPr>
          <w:rFonts w:asciiTheme="minorHAnsi" w:hAnsiTheme="minorHAnsi" w:cstheme="minorHAnsi"/>
          <w:sz w:val="22"/>
          <w:szCs w:val="22"/>
        </w:rPr>
        <w:t xml:space="preserve">eksize edilmesi yani, kesilip atılması demektir. İlk kez 1884’te </w:t>
      </w:r>
      <w:proofErr w:type="spellStart"/>
      <w:r w:rsidR="00F13F43" w:rsidRPr="00DA4A67">
        <w:rPr>
          <w:rFonts w:asciiTheme="minorHAnsi" w:hAnsiTheme="minorHAnsi" w:cstheme="minorHAnsi"/>
          <w:sz w:val="22"/>
          <w:szCs w:val="22"/>
        </w:rPr>
        <w:t>Robiscek</w:t>
      </w:r>
      <w:proofErr w:type="spellEnd"/>
      <w:r w:rsidR="00F13F43" w:rsidRPr="00DA4A67">
        <w:rPr>
          <w:rFonts w:asciiTheme="minorHAnsi" w:hAnsiTheme="minorHAnsi" w:cstheme="minorHAnsi"/>
          <w:sz w:val="22"/>
          <w:szCs w:val="22"/>
        </w:rPr>
        <w:t xml:space="preserve"> tarafından tanımlanmış, daha sonra Black tarafından geliştirilmiştir. Uzun süreler sadece patolojik cebin </w:t>
      </w:r>
      <w:proofErr w:type="gramStart"/>
      <w:r w:rsidR="00F13F43" w:rsidRPr="00DA4A67">
        <w:rPr>
          <w:rFonts w:asciiTheme="minorHAnsi" w:hAnsiTheme="minorHAnsi" w:cstheme="minorHAnsi"/>
          <w:sz w:val="22"/>
          <w:szCs w:val="22"/>
        </w:rPr>
        <w:t>eliminasyonu</w:t>
      </w:r>
      <w:proofErr w:type="gramEnd"/>
      <w:r w:rsidR="00F13F43" w:rsidRPr="00DA4A67">
        <w:rPr>
          <w:rFonts w:asciiTheme="minorHAnsi" w:hAnsiTheme="minorHAnsi" w:cstheme="minorHAnsi"/>
          <w:sz w:val="22"/>
          <w:szCs w:val="22"/>
        </w:rPr>
        <w:t xml:space="preserve"> için kullanıldı. Kalan dişeti fizyolojik konturlarını koruyabilecek şekilde kemik düzeyinin birkaç milimetre koronalinden eksize edildiğind</w:t>
      </w:r>
      <w:r w:rsidR="005A3068" w:rsidRPr="00DA4A67">
        <w:rPr>
          <w:rFonts w:asciiTheme="minorHAnsi" w:hAnsiTheme="minorHAnsi" w:cstheme="minorHAnsi"/>
          <w:sz w:val="22"/>
          <w:szCs w:val="22"/>
        </w:rPr>
        <w:t>e</w:t>
      </w:r>
      <w:r w:rsidR="00B04FEB" w:rsidRPr="00DA4A67">
        <w:rPr>
          <w:rFonts w:asciiTheme="minorHAnsi" w:hAnsiTheme="minorHAnsi" w:cstheme="minorHAnsi"/>
          <w:sz w:val="22"/>
          <w:szCs w:val="22"/>
        </w:rPr>
        <w:t>;</w:t>
      </w:r>
      <w:r w:rsidR="00F13F43" w:rsidRPr="00DA4A67">
        <w:rPr>
          <w:rFonts w:asciiTheme="minorHAnsi" w:hAnsiTheme="minorHAnsi" w:cstheme="minorHAnsi"/>
          <w:sz w:val="22"/>
          <w:szCs w:val="22"/>
        </w:rPr>
        <w:t xml:space="preserve"> </w:t>
      </w:r>
      <w:r w:rsidR="00B04FEB" w:rsidRPr="00DA4A67">
        <w:rPr>
          <w:rFonts w:asciiTheme="minorHAnsi" w:hAnsiTheme="minorHAnsi" w:cstheme="minorHAnsi"/>
          <w:sz w:val="22"/>
          <w:szCs w:val="22"/>
        </w:rPr>
        <w:t xml:space="preserve">hastalıklı cep duvarı </w:t>
      </w:r>
      <w:r w:rsidR="005A3068" w:rsidRPr="00DA4A67">
        <w:rPr>
          <w:rFonts w:asciiTheme="minorHAnsi" w:hAnsiTheme="minorHAnsi" w:cstheme="minorHAnsi"/>
          <w:sz w:val="22"/>
          <w:szCs w:val="22"/>
        </w:rPr>
        <w:t>ortadan bütünüyle</w:t>
      </w:r>
      <w:r w:rsidR="00B04FEB" w:rsidRPr="00DA4A67">
        <w:rPr>
          <w:rFonts w:asciiTheme="minorHAnsi" w:hAnsiTheme="minorHAnsi" w:cstheme="minorHAnsi"/>
          <w:sz w:val="22"/>
          <w:szCs w:val="22"/>
        </w:rPr>
        <w:t xml:space="preserve"> kaldırılır, </w:t>
      </w:r>
      <w:r w:rsidRPr="00DA4A67">
        <w:rPr>
          <w:rFonts w:asciiTheme="minorHAnsi" w:hAnsiTheme="minorHAnsi" w:cstheme="minorHAnsi"/>
          <w:sz w:val="22"/>
          <w:szCs w:val="22"/>
        </w:rPr>
        <w:t xml:space="preserve">diş yüzeyindeki </w:t>
      </w:r>
      <w:proofErr w:type="gramStart"/>
      <w:r w:rsidRPr="00DA4A67">
        <w:rPr>
          <w:rFonts w:asciiTheme="minorHAnsi" w:hAnsiTheme="minorHAnsi" w:cstheme="minorHAnsi"/>
          <w:sz w:val="22"/>
          <w:szCs w:val="22"/>
        </w:rPr>
        <w:t>lokal</w:t>
      </w:r>
      <w:proofErr w:type="gram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irritanlara</w:t>
      </w:r>
      <w:proofErr w:type="spellEnd"/>
      <w:r w:rsidR="00B04FEB" w:rsidRPr="00DA4A67">
        <w:rPr>
          <w:rFonts w:asciiTheme="minorHAnsi" w:hAnsiTheme="minorHAnsi" w:cstheme="minorHAnsi"/>
          <w:sz w:val="22"/>
          <w:szCs w:val="22"/>
        </w:rPr>
        <w:t xml:space="preserve"> kolaylıkla ulaşılabilir </w:t>
      </w:r>
      <w:r w:rsidRPr="00DA4A67">
        <w:rPr>
          <w:rFonts w:asciiTheme="minorHAnsi" w:hAnsiTheme="minorHAnsi" w:cstheme="minorHAnsi"/>
          <w:sz w:val="22"/>
          <w:szCs w:val="22"/>
        </w:rPr>
        <w:t>ve kök düzeltmesi için</w:t>
      </w:r>
      <w:r w:rsidR="00B04FEB" w:rsidRPr="00DA4A67">
        <w:rPr>
          <w:rFonts w:asciiTheme="minorHAnsi" w:hAnsiTheme="minorHAnsi" w:cstheme="minorHAnsi"/>
          <w:sz w:val="22"/>
          <w:szCs w:val="22"/>
        </w:rPr>
        <w:t xml:space="preserve"> direkt</w:t>
      </w:r>
      <w:r w:rsidRPr="00DA4A67">
        <w:rPr>
          <w:rFonts w:asciiTheme="minorHAnsi" w:hAnsiTheme="minorHAnsi" w:cstheme="minorHAnsi"/>
          <w:sz w:val="22"/>
          <w:szCs w:val="22"/>
        </w:rPr>
        <w:t xml:space="preserve"> görüş</w:t>
      </w:r>
      <w:r w:rsidR="00B04FEB" w:rsidRPr="00DA4A67">
        <w:rPr>
          <w:rFonts w:asciiTheme="minorHAnsi" w:hAnsiTheme="minorHAnsi" w:cstheme="minorHAnsi"/>
          <w:sz w:val="22"/>
          <w:szCs w:val="22"/>
        </w:rPr>
        <w:t xml:space="preserve"> sağlanır. Ne var ki her olguda yapışık dişeti genişliği bu işlem için yeterli değildir, bu kez de mukogingival problemlere </w:t>
      </w:r>
      <w:r w:rsidR="005A3068" w:rsidRPr="00DA4A67">
        <w:rPr>
          <w:rFonts w:asciiTheme="minorHAnsi" w:hAnsiTheme="minorHAnsi" w:cstheme="minorHAnsi"/>
          <w:sz w:val="22"/>
          <w:szCs w:val="22"/>
        </w:rPr>
        <w:t>yol açılabilir</w:t>
      </w:r>
      <w:r w:rsidR="00B04FEB" w:rsidRPr="00DA4A67">
        <w:rPr>
          <w:rFonts w:asciiTheme="minorHAnsi" w:hAnsiTheme="minorHAnsi" w:cstheme="minorHAnsi"/>
          <w:sz w:val="22"/>
          <w:szCs w:val="22"/>
        </w:rPr>
        <w:t xml:space="preserve">. Eskiden sık tercih edilen bir yöntem olmasına rağmen, patolojik periodontal cebin </w:t>
      </w:r>
      <w:proofErr w:type="gramStart"/>
      <w:r w:rsidR="00B04FEB" w:rsidRPr="00DA4A67">
        <w:rPr>
          <w:rFonts w:asciiTheme="minorHAnsi" w:hAnsiTheme="minorHAnsi" w:cstheme="minorHAnsi"/>
          <w:sz w:val="22"/>
          <w:szCs w:val="22"/>
        </w:rPr>
        <w:t>eliminasyonuna</w:t>
      </w:r>
      <w:proofErr w:type="gramEnd"/>
      <w:r w:rsidR="00B04FEB" w:rsidRPr="00DA4A67">
        <w:rPr>
          <w:rFonts w:asciiTheme="minorHAnsi" w:hAnsiTheme="minorHAnsi" w:cstheme="minorHAnsi"/>
          <w:sz w:val="22"/>
          <w:szCs w:val="22"/>
        </w:rPr>
        <w:t xml:space="preserve"> yöneli</w:t>
      </w:r>
      <w:r w:rsidR="005A3068" w:rsidRPr="00DA4A67">
        <w:rPr>
          <w:rFonts w:asciiTheme="minorHAnsi" w:hAnsiTheme="minorHAnsi" w:cstheme="minorHAnsi"/>
          <w:sz w:val="22"/>
          <w:szCs w:val="22"/>
        </w:rPr>
        <w:t>k,</w:t>
      </w:r>
      <w:r w:rsidR="00B04FEB" w:rsidRPr="00DA4A67">
        <w:rPr>
          <w:rFonts w:asciiTheme="minorHAnsi" w:hAnsiTheme="minorHAnsi" w:cstheme="minorHAnsi"/>
          <w:sz w:val="22"/>
          <w:szCs w:val="22"/>
        </w:rPr>
        <w:t xml:space="preserve"> </w:t>
      </w:r>
      <w:proofErr w:type="spellStart"/>
      <w:r w:rsidR="00130080" w:rsidRPr="00DA4A67">
        <w:rPr>
          <w:rFonts w:asciiTheme="minorHAnsi" w:hAnsiTheme="minorHAnsi" w:cstheme="minorHAnsi"/>
          <w:sz w:val="22"/>
          <w:szCs w:val="22"/>
        </w:rPr>
        <w:t>Modifiye</w:t>
      </w:r>
      <w:proofErr w:type="spellEnd"/>
      <w:r w:rsidR="00130080" w:rsidRPr="00DA4A67">
        <w:rPr>
          <w:rFonts w:asciiTheme="minorHAnsi" w:hAnsiTheme="minorHAnsi" w:cstheme="minorHAnsi"/>
          <w:sz w:val="22"/>
          <w:szCs w:val="22"/>
        </w:rPr>
        <w:t xml:space="preserve"> </w:t>
      </w:r>
      <w:proofErr w:type="spellStart"/>
      <w:r w:rsidR="00130080" w:rsidRPr="00DA4A67">
        <w:rPr>
          <w:rFonts w:asciiTheme="minorHAnsi" w:hAnsiTheme="minorHAnsi" w:cstheme="minorHAnsi"/>
          <w:sz w:val="22"/>
          <w:szCs w:val="22"/>
        </w:rPr>
        <w:t>W</w:t>
      </w:r>
      <w:r w:rsidR="00B04FEB" w:rsidRPr="00DA4A67">
        <w:rPr>
          <w:rFonts w:asciiTheme="minorHAnsi" w:hAnsiTheme="minorHAnsi" w:cstheme="minorHAnsi"/>
          <w:sz w:val="22"/>
          <w:szCs w:val="22"/>
        </w:rPr>
        <w:t>idman</w:t>
      </w:r>
      <w:proofErr w:type="spellEnd"/>
      <w:r w:rsidR="00B04FEB" w:rsidRPr="00DA4A67">
        <w:rPr>
          <w:rFonts w:asciiTheme="minorHAnsi" w:hAnsiTheme="minorHAnsi" w:cstheme="minorHAnsi"/>
          <w:sz w:val="22"/>
          <w:szCs w:val="22"/>
        </w:rPr>
        <w:t xml:space="preserve"> flap gibi yöntemlerinin geliş</w:t>
      </w:r>
      <w:r w:rsidR="005A3068" w:rsidRPr="00DA4A67">
        <w:rPr>
          <w:rFonts w:asciiTheme="minorHAnsi" w:hAnsiTheme="minorHAnsi" w:cstheme="minorHAnsi"/>
          <w:sz w:val="22"/>
          <w:szCs w:val="22"/>
        </w:rPr>
        <w:t>tiril</w:t>
      </w:r>
      <w:r w:rsidR="00B04FEB" w:rsidRPr="00DA4A67">
        <w:rPr>
          <w:rFonts w:asciiTheme="minorHAnsi" w:hAnsiTheme="minorHAnsi" w:cstheme="minorHAnsi"/>
          <w:sz w:val="22"/>
          <w:szCs w:val="22"/>
        </w:rPr>
        <w:t>mesi</w:t>
      </w:r>
      <w:r w:rsidR="005A3068" w:rsidRPr="00DA4A67">
        <w:rPr>
          <w:rFonts w:asciiTheme="minorHAnsi" w:hAnsiTheme="minorHAnsi" w:cstheme="minorHAnsi"/>
          <w:sz w:val="22"/>
          <w:szCs w:val="22"/>
        </w:rPr>
        <w:t>nden dolayı,</w:t>
      </w:r>
      <w:r w:rsidR="00B04FEB" w:rsidRPr="00DA4A67">
        <w:rPr>
          <w:rFonts w:asciiTheme="minorHAnsi" w:hAnsiTheme="minorHAnsi" w:cstheme="minorHAnsi"/>
          <w:sz w:val="22"/>
          <w:szCs w:val="22"/>
        </w:rPr>
        <w:t xml:space="preserve"> fazla </w:t>
      </w:r>
      <w:r w:rsidR="005A3068" w:rsidRPr="00DA4A67">
        <w:rPr>
          <w:rFonts w:asciiTheme="minorHAnsi" w:hAnsiTheme="minorHAnsi" w:cstheme="minorHAnsi"/>
          <w:sz w:val="22"/>
          <w:szCs w:val="22"/>
        </w:rPr>
        <w:t>rağbet görmemektedir</w:t>
      </w:r>
      <w:r w:rsidR="00B04FEB" w:rsidRPr="00DA4A67">
        <w:rPr>
          <w:rFonts w:asciiTheme="minorHAnsi" w:hAnsiTheme="minorHAnsi" w:cstheme="minorHAnsi"/>
          <w:sz w:val="22"/>
          <w:szCs w:val="22"/>
        </w:rPr>
        <w:t>. Ancak</w:t>
      </w:r>
      <w:r w:rsidR="005A3068" w:rsidRPr="00DA4A67">
        <w:rPr>
          <w:rFonts w:asciiTheme="minorHAnsi" w:hAnsiTheme="minorHAnsi" w:cstheme="minorHAnsi"/>
          <w:sz w:val="22"/>
          <w:szCs w:val="22"/>
        </w:rPr>
        <w:t>,</w:t>
      </w:r>
      <w:r w:rsidR="00B04FEB" w:rsidRPr="00DA4A67">
        <w:rPr>
          <w:rFonts w:asciiTheme="minorHAnsi" w:hAnsiTheme="minorHAnsi" w:cstheme="minorHAnsi"/>
          <w:sz w:val="22"/>
          <w:szCs w:val="22"/>
        </w:rPr>
        <w:t xml:space="preserve"> endikasyon olduğunda etkili bir tedavi yöntemidir.</w:t>
      </w:r>
    </w:p>
    <w:p w:rsidR="00B04FEB" w:rsidRPr="00DA4A67" w:rsidRDefault="00B04FEB" w:rsidP="00F51B02">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Gingivektominin asıl amacı; patolojik cebin </w:t>
      </w:r>
      <w:proofErr w:type="gramStart"/>
      <w:r w:rsidRPr="00DA4A67">
        <w:rPr>
          <w:rFonts w:asciiTheme="minorHAnsi" w:hAnsiTheme="minorHAnsi" w:cstheme="minorHAnsi"/>
          <w:sz w:val="22"/>
          <w:szCs w:val="22"/>
        </w:rPr>
        <w:t>eliminasyonu</w:t>
      </w:r>
      <w:proofErr w:type="gramEnd"/>
      <w:r w:rsidRPr="00DA4A67">
        <w:rPr>
          <w:rFonts w:asciiTheme="minorHAnsi" w:hAnsiTheme="minorHAnsi" w:cstheme="minorHAnsi"/>
          <w:sz w:val="22"/>
          <w:szCs w:val="22"/>
        </w:rPr>
        <w:t>, oral hijyenin sağlanmasına olanak veren bir ortamın ve fizyolojik dişeti formunun yaratılmasıdır. Bu teknik ile yalancı cepler (</w:t>
      </w:r>
      <w:proofErr w:type="spellStart"/>
      <w:r w:rsidRPr="00DA4A67">
        <w:rPr>
          <w:rFonts w:asciiTheme="minorHAnsi" w:hAnsiTheme="minorHAnsi" w:cstheme="minorHAnsi"/>
          <w:sz w:val="22"/>
          <w:szCs w:val="22"/>
        </w:rPr>
        <w:t>pseudo</w:t>
      </w:r>
      <w:proofErr w:type="spellEnd"/>
      <w:r w:rsidRPr="00DA4A67">
        <w:rPr>
          <w:rFonts w:asciiTheme="minorHAnsi" w:hAnsiTheme="minorHAnsi" w:cstheme="minorHAnsi"/>
          <w:sz w:val="22"/>
          <w:szCs w:val="22"/>
        </w:rPr>
        <w:t xml:space="preserve"> </w:t>
      </w:r>
      <w:proofErr w:type="spellStart"/>
      <w:r w:rsidR="00C4013E" w:rsidRPr="00DA4A67">
        <w:rPr>
          <w:rFonts w:asciiTheme="minorHAnsi" w:hAnsiTheme="minorHAnsi" w:cstheme="minorHAnsi"/>
          <w:sz w:val="22"/>
          <w:szCs w:val="22"/>
        </w:rPr>
        <w:t>pocket</w:t>
      </w:r>
      <w:proofErr w:type="spellEnd"/>
      <w:r w:rsidRPr="00DA4A67">
        <w:rPr>
          <w:rFonts w:asciiTheme="minorHAnsi" w:hAnsiTheme="minorHAnsi" w:cstheme="minorHAnsi"/>
          <w:sz w:val="22"/>
          <w:szCs w:val="22"/>
        </w:rPr>
        <w:t xml:space="preserve"> = yani dişetinin koronal yönde büyümesiyle oluşan, epitelyal ataçman bölgesi ve alttaki destek periodontal dokularda yıkımın olmadığı cepler) ve </w:t>
      </w:r>
      <w:proofErr w:type="spellStart"/>
      <w:r w:rsidRPr="00DA4A67">
        <w:rPr>
          <w:rFonts w:asciiTheme="minorHAnsi" w:hAnsiTheme="minorHAnsi" w:cstheme="minorHAnsi"/>
          <w:sz w:val="22"/>
          <w:szCs w:val="22"/>
        </w:rPr>
        <w:t>fibröz</w:t>
      </w:r>
      <w:proofErr w:type="spellEnd"/>
      <w:r w:rsidRPr="00DA4A67">
        <w:rPr>
          <w:rFonts w:asciiTheme="minorHAnsi" w:hAnsiTheme="minorHAnsi" w:cstheme="minorHAnsi"/>
          <w:sz w:val="22"/>
          <w:szCs w:val="22"/>
        </w:rPr>
        <w:t xml:space="preserve"> kemik-üstü cepler elimine edilebilir. Rezektif bir tekniktir</w:t>
      </w:r>
    </w:p>
    <w:p w:rsidR="00651CF0" w:rsidRPr="00DA4A67" w:rsidRDefault="00651CF0"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Endikasyonları</w:t>
      </w:r>
    </w:p>
    <w:p w:rsidR="00301863" w:rsidRPr="00DA4A67" w:rsidRDefault="00264F57"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D</w:t>
      </w:r>
      <w:r w:rsidR="00301863" w:rsidRPr="00DA4A67">
        <w:rPr>
          <w:rFonts w:asciiTheme="minorHAnsi" w:hAnsiTheme="minorHAnsi" w:cstheme="minorHAnsi"/>
          <w:sz w:val="22"/>
          <w:szCs w:val="22"/>
        </w:rPr>
        <w:t xml:space="preserve">uvarı </w:t>
      </w:r>
      <w:r w:rsidR="00130080" w:rsidRPr="00DA4A67">
        <w:rPr>
          <w:rFonts w:asciiTheme="minorHAnsi" w:hAnsiTheme="minorHAnsi" w:cstheme="minorHAnsi"/>
          <w:sz w:val="22"/>
          <w:szCs w:val="22"/>
        </w:rPr>
        <w:t>fibrotik</w:t>
      </w:r>
      <w:r w:rsidR="00651CF0" w:rsidRPr="00DA4A67">
        <w:rPr>
          <w:rFonts w:asciiTheme="minorHAnsi" w:hAnsiTheme="minorHAnsi" w:cstheme="minorHAnsi"/>
          <w:sz w:val="22"/>
          <w:szCs w:val="22"/>
        </w:rPr>
        <w:t xml:space="preserve"> ve sıkı</w:t>
      </w:r>
      <w:r w:rsidR="00301863" w:rsidRPr="00DA4A67">
        <w:rPr>
          <w:rFonts w:asciiTheme="minorHAnsi" w:hAnsiTheme="minorHAnsi" w:cstheme="minorHAnsi"/>
          <w:sz w:val="22"/>
          <w:szCs w:val="22"/>
        </w:rPr>
        <w:t xml:space="preserve"> ise kemik üstü ceplerin </w:t>
      </w:r>
      <w:proofErr w:type="gramStart"/>
      <w:r w:rsidR="00301863" w:rsidRPr="00DA4A67">
        <w:rPr>
          <w:rFonts w:asciiTheme="minorHAnsi" w:hAnsiTheme="minorHAnsi" w:cstheme="minorHAnsi"/>
          <w:sz w:val="22"/>
          <w:szCs w:val="22"/>
        </w:rPr>
        <w:t>eliminasyonunda</w:t>
      </w:r>
      <w:proofErr w:type="gramEnd"/>
      <w:r w:rsidR="00651CF0" w:rsidRPr="00DA4A67">
        <w:rPr>
          <w:rFonts w:asciiTheme="minorHAnsi" w:hAnsiTheme="minorHAnsi" w:cstheme="minorHAnsi"/>
          <w:sz w:val="22"/>
          <w:szCs w:val="22"/>
        </w:rPr>
        <w:t xml:space="preserve"> (</w:t>
      </w:r>
      <w:r w:rsidR="00301863" w:rsidRPr="00DA4A67">
        <w:rPr>
          <w:rFonts w:asciiTheme="minorHAnsi" w:hAnsiTheme="minorHAnsi" w:cstheme="minorHAnsi"/>
          <w:sz w:val="22"/>
          <w:szCs w:val="22"/>
        </w:rPr>
        <w:t xml:space="preserve"> </w:t>
      </w:r>
      <w:proofErr w:type="spellStart"/>
      <w:r w:rsidR="00301863" w:rsidRPr="00DA4A67">
        <w:rPr>
          <w:rFonts w:asciiTheme="minorHAnsi" w:hAnsiTheme="minorHAnsi" w:cstheme="minorHAnsi"/>
          <w:sz w:val="22"/>
          <w:szCs w:val="22"/>
        </w:rPr>
        <w:t>fibröz</w:t>
      </w:r>
      <w:proofErr w:type="spellEnd"/>
      <w:r w:rsidR="00301863" w:rsidRPr="00DA4A67">
        <w:rPr>
          <w:rFonts w:asciiTheme="minorHAnsi" w:hAnsiTheme="minorHAnsi" w:cstheme="minorHAnsi"/>
          <w:sz w:val="22"/>
          <w:szCs w:val="22"/>
        </w:rPr>
        <w:t xml:space="preserve"> doku SRP ve küretaj işleminden sonra büzülme göstermeyeceğinden, cebin eliminasyonu için dişetinin cerrahi eksizyonu gerekir</w:t>
      </w:r>
      <w:r w:rsidR="00651CF0" w:rsidRPr="00DA4A67">
        <w:rPr>
          <w:rFonts w:asciiTheme="minorHAnsi" w:hAnsiTheme="minorHAnsi" w:cstheme="minorHAnsi"/>
          <w:sz w:val="22"/>
          <w:szCs w:val="22"/>
        </w:rPr>
        <w:t>)</w:t>
      </w:r>
    </w:p>
    <w:p w:rsidR="00301863" w:rsidRPr="00DA4A67" w:rsidRDefault="00301863"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Dişeti büyümelerinde</w:t>
      </w:r>
    </w:p>
    <w:p w:rsidR="00301863" w:rsidRPr="00DA4A67" w:rsidRDefault="00130080"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Kemik üstü</w:t>
      </w:r>
      <w:r w:rsidR="00301863" w:rsidRPr="00DA4A67">
        <w:rPr>
          <w:rFonts w:asciiTheme="minorHAnsi" w:hAnsiTheme="minorHAnsi" w:cstheme="minorHAnsi"/>
          <w:sz w:val="22"/>
          <w:szCs w:val="22"/>
        </w:rPr>
        <w:t xml:space="preserve"> pe</w:t>
      </w:r>
      <w:r w:rsidR="00687328">
        <w:rPr>
          <w:rFonts w:asciiTheme="minorHAnsi" w:hAnsiTheme="minorHAnsi" w:cstheme="minorHAnsi"/>
          <w:sz w:val="22"/>
          <w:szCs w:val="22"/>
        </w:rPr>
        <w:t>riodontal apselerin tedavisinde</w:t>
      </w:r>
    </w:p>
    <w:p w:rsidR="00301863" w:rsidRPr="00DA4A67" w:rsidRDefault="00301863"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 xml:space="preserve">Restoratif işlemler öncesinde (sert dokuya müdahale gerektirmeyen kron </w:t>
      </w:r>
      <w:r w:rsidR="007E570D" w:rsidRPr="00DA4A67">
        <w:rPr>
          <w:rFonts w:asciiTheme="minorHAnsi" w:hAnsiTheme="minorHAnsi" w:cstheme="minorHAnsi"/>
          <w:sz w:val="22"/>
          <w:szCs w:val="22"/>
        </w:rPr>
        <w:t xml:space="preserve">boyunun </w:t>
      </w:r>
      <w:r w:rsidRPr="00DA4A67">
        <w:rPr>
          <w:rFonts w:asciiTheme="minorHAnsi" w:hAnsiTheme="minorHAnsi" w:cstheme="minorHAnsi"/>
          <w:sz w:val="22"/>
          <w:szCs w:val="22"/>
        </w:rPr>
        <w:t>yükselt</w:t>
      </w:r>
      <w:r w:rsidR="007E570D" w:rsidRPr="00DA4A67">
        <w:rPr>
          <w:rFonts w:asciiTheme="minorHAnsi" w:hAnsiTheme="minorHAnsi" w:cstheme="minorHAnsi"/>
          <w:sz w:val="22"/>
          <w:szCs w:val="22"/>
        </w:rPr>
        <w:t>il</w:t>
      </w:r>
      <w:r w:rsidRPr="00DA4A67">
        <w:rPr>
          <w:rFonts w:asciiTheme="minorHAnsi" w:hAnsiTheme="minorHAnsi" w:cstheme="minorHAnsi"/>
          <w:sz w:val="22"/>
          <w:szCs w:val="22"/>
        </w:rPr>
        <w:t xml:space="preserve">mesi istenen </w:t>
      </w:r>
      <w:r w:rsidR="007E570D" w:rsidRPr="00DA4A67">
        <w:rPr>
          <w:rFonts w:asciiTheme="minorHAnsi" w:hAnsiTheme="minorHAnsi" w:cstheme="minorHAnsi"/>
          <w:sz w:val="22"/>
          <w:szCs w:val="22"/>
        </w:rPr>
        <w:t>olgularda</w:t>
      </w:r>
      <w:r w:rsidRPr="00DA4A67">
        <w:rPr>
          <w:rFonts w:asciiTheme="minorHAnsi" w:hAnsiTheme="minorHAnsi" w:cstheme="minorHAnsi"/>
          <w:sz w:val="22"/>
          <w:szCs w:val="22"/>
        </w:rPr>
        <w:t>)</w:t>
      </w:r>
    </w:p>
    <w:p w:rsidR="00301863" w:rsidRPr="00DA4A67" w:rsidRDefault="00301863"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Asimetrik v</w:t>
      </w:r>
      <w:r w:rsidR="00903791" w:rsidRPr="00DA4A67">
        <w:rPr>
          <w:rFonts w:asciiTheme="minorHAnsi" w:hAnsiTheme="minorHAnsi" w:cstheme="minorHAnsi"/>
          <w:sz w:val="22"/>
          <w:szCs w:val="22"/>
        </w:rPr>
        <w:t>e estetik olmayan gingival topog</w:t>
      </w:r>
      <w:r w:rsidRPr="00DA4A67">
        <w:rPr>
          <w:rFonts w:asciiTheme="minorHAnsi" w:hAnsiTheme="minorHAnsi" w:cstheme="minorHAnsi"/>
          <w:sz w:val="22"/>
          <w:szCs w:val="22"/>
        </w:rPr>
        <w:t xml:space="preserve">rafi </w:t>
      </w:r>
      <w:r w:rsidR="00903791" w:rsidRPr="00DA4A67">
        <w:rPr>
          <w:rFonts w:asciiTheme="minorHAnsi" w:hAnsiTheme="minorHAnsi" w:cstheme="minorHAnsi"/>
          <w:sz w:val="22"/>
          <w:szCs w:val="22"/>
        </w:rPr>
        <w:t>nedeniyle</w:t>
      </w:r>
    </w:p>
    <w:p w:rsidR="00301863" w:rsidRPr="00DA4A67" w:rsidRDefault="00301863" w:rsidP="00F51B02">
      <w:pPr>
        <w:pStyle w:val="ListeParagraf"/>
        <w:numPr>
          <w:ilvl w:val="0"/>
          <w:numId w:val="1"/>
        </w:numPr>
        <w:spacing w:after="240"/>
        <w:rPr>
          <w:rFonts w:asciiTheme="minorHAnsi" w:hAnsiTheme="minorHAnsi" w:cstheme="minorHAnsi"/>
          <w:sz w:val="22"/>
          <w:szCs w:val="22"/>
        </w:rPr>
      </w:pPr>
      <w:r w:rsidRPr="00DA4A67">
        <w:rPr>
          <w:rFonts w:asciiTheme="minorHAnsi" w:hAnsiTheme="minorHAnsi" w:cstheme="minorHAnsi"/>
          <w:sz w:val="22"/>
          <w:szCs w:val="22"/>
        </w:rPr>
        <w:t>Yumuşak dokuların neden olduğu diş erupsiyon bozukluklarında</w:t>
      </w:r>
    </w:p>
    <w:p w:rsidR="00651CF0" w:rsidRPr="00DA4A67" w:rsidRDefault="00651CF0"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Kontrendikasyonları</w:t>
      </w:r>
    </w:p>
    <w:p w:rsidR="00301863" w:rsidRPr="00DA4A67" w:rsidRDefault="00D74747" w:rsidP="00F51B02">
      <w:pPr>
        <w:pStyle w:val="ListeParagraf"/>
        <w:numPr>
          <w:ilvl w:val="0"/>
          <w:numId w:val="2"/>
        </w:numPr>
        <w:spacing w:after="240"/>
        <w:rPr>
          <w:rFonts w:asciiTheme="minorHAnsi" w:hAnsiTheme="minorHAnsi" w:cstheme="minorHAnsi"/>
          <w:sz w:val="22"/>
          <w:szCs w:val="22"/>
        </w:rPr>
      </w:pPr>
      <w:r w:rsidRPr="00DA4A67">
        <w:rPr>
          <w:rFonts w:asciiTheme="minorHAnsi" w:hAnsiTheme="minorHAnsi" w:cstheme="minorHAnsi"/>
          <w:b/>
          <w:bCs/>
          <w:noProof/>
          <w:sz w:val="22"/>
          <w:szCs w:val="22"/>
        </w:rPr>
        <w:drawing>
          <wp:anchor distT="0" distB="0" distL="114300" distR="114300" simplePos="0" relativeHeight="251664384" behindDoc="1" locked="0" layoutInCell="1" allowOverlap="1" wp14:anchorId="48F810C1" wp14:editId="6FA79F51">
            <wp:simplePos x="0" y="0"/>
            <wp:positionH relativeFrom="column">
              <wp:posOffset>3456305</wp:posOffset>
            </wp:positionH>
            <wp:positionV relativeFrom="paragraph">
              <wp:posOffset>234950</wp:posOffset>
            </wp:positionV>
            <wp:extent cx="2095500" cy="1724025"/>
            <wp:effectExtent l="0" t="0" r="0" b="0"/>
            <wp:wrapSquare wrapText="bothSides"/>
            <wp:docPr id="6" name="Resim 2" descr="C:\Users\Atilla\Desktop\Yeni klasör\62-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illa\Desktop\Yeni klasör\62-6S.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Lst>
                    </a:blip>
                    <a:srcRect/>
                    <a:stretch>
                      <a:fillRect/>
                    </a:stretch>
                  </pic:blipFill>
                  <pic:spPr bwMode="auto">
                    <a:xfrm>
                      <a:off x="0" y="0"/>
                      <a:ext cx="2095500" cy="1724025"/>
                    </a:xfrm>
                    <a:prstGeom prst="rect">
                      <a:avLst/>
                    </a:prstGeom>
                    <a:noFill/>
                    <a:ln w="9525">
                      <a:noFill/>
                      <a:miter lim="800000"/>
                      <a:headEnd/>
                      <a:tailEnd/>
                    </a:ln>
                  </pic:spPr>
                </pic:pic>
              </a:graphicData>
            </a:graphic>
          </wp:anchor>
        </w:drawing>
      </w:r>
      <w:r w:rsidR="00301863" w:rsidRPr="00DA4A67">
        <w:rPr>
          <w:rFonts w:asciiTheme="minorHAnsi" w:hAnsiTheme="minorHAnsi" w:cstheme="minorHAnsi"/>
          <w:sz w:val="22"/>
          <w:szCs w:val="22"/>
        </w:rPr>
        <w:t>Kemik cerrahisi gerekiyorsa, kemiğin morfolojisi görülmek isteniyorsa (</w:t>
      </w:r>
      <w:proofErr w:type="spellStart"/>
      <w:r w:rsidR="00301863" w:rsidRPr="00DA4A67">
        <w:rPr>
          <w:rFonts w:asciiTheme="minorHAnsi" w:hAnsiTheme="minorHAnsi" w:cstheme="minorHAnsi"/>
          <w:sz w:val="22"/>
          <w:szCs w:val="22"/>
        </w:rPr>
        <w:t>Gingivektomide</w:t>
      </w:r>
      <w:proofErr w:type="spellEnd"/>
      <w:r w:rsidR="00301863" w:rsidRPr="00DA4A67">
        <w:rPr>
          <w:rFonts w:asciiTheme="minorHAnsi" w:hAnsiTheme="minorHAnsi" w:cstheme="minorHAnsi"/>
          <w:sz w:val="22"/>
          <w:szCs w:val="22"/>
        </w:rPr>
        <w:t xml:space="preserve"> kullanılan insizyon yumuşak doku</w:t>
      </w:r>
      <w:r w:rsidR="00651CF0" w:rsidRPr="00DA4A67">
        <w:rPr>
          <w:rFonts w:asciiTheme="minorHAnsi" w:hAnsiTheme="minorHAnsi" w:cstheme="minorHAnsi"/>
          <w:sz w:val="22"/>
          <w:szCs w:val="22"/>
        </w:rPr>
        <w:t xml:space="preserve">ya </w:t>
      </w:r>
      <w:r w:rsidR="00D9562C">
        <w:rPr>
          <w:rFonts w:asciiTheme="minorHAnsi" w:hAnsiTheme="minorHAnsi" w:cstheme="minorHAnsi"/>
          <w:sz w:val="22"/>
          <w:szCs w:val="22"/>
        </w:rPr>
        <w:t>yöneliktir</w:t>
      </w:r>
      <w:r w:rsidR="00651CF0" w:rsidRPr="00DA4A67">
        <w:rPr>
          <w:rFonts w:asciiTheme="minorHAnsi" w:hAnsiTheme="minorHAnsi" w:cstheme="minorHAnsi"/>
          <w:sz w:val="22"/>
          <w:szCs w:val="22"/>
        </w:rPr>
        <w:t>,</w:t>
      </w:r>
      <w:r w:rsidR="00301863" w:rsidRPr="00DA4A67">
        <w:rPr>
          <w:rFonts w:asciiTheme="minorHAnsi" w:hAnsiTheme="minorHAnsi" w:cstheme="minorHAnsi"/>
          <w:sz w:val="22"/>
          <w:szCs w:val="22"/>
        </w:rPr>
        <w:t xml:space="preserve"> kemiğ</w:t>
      </w:r>
      <w:r w:rsidR="00687328">
        <w:rPr>
          <w:rFonts w:asciiTheme="minorHAnsi" w:hAnsiTheme="minorHAnsi" w:cstheme="minorHAnsi"/>
          <w:sz w:val="22"/>
          <w:szCs w:val="22"/>
        </w:rPr>
        <w:t>in açığa çıkarılması</w:t>
      </w:r>
      <w:r w:rsidR="00301863" w:rsidRPr="00DA4A67">
        <w:rPr>
          <w:rFonts w:asciiTheme="minorHAnsi" w:hAnsiTheme="minorHAnsi" w:cstheme="minorHAnsi"/>
          <w:sz w:val="22"/>
          <w:szCs w:val="22"/>
        </w:rPr>
        <w:t xml:space="preserve"> </w:t>
      </w:r>
      <w:r w:rsidR="00293B5B" w:rsidRPr="00DA4A67">
        <w:rPr>
          <w:rFonts w:asciiTheme="minorHAnsi" w:hAnsiTheme="minorHAnsi" w:cstheme="minorHAnsi"/>
          <w:sz w:val="22"/>
          <w:szCs w:val="22"/>
        </w:rPr>
        <w:t>istenmez</w:t>
      </w:r>
      <w:r w:rsidR="00301863" w:rsidRPr="00DA4A67">
        <w:rPr>
          <w:rFonts w:asciiTheme="minorHAnsi" w:hAnsiTheme="minorHAnsi" w:cstheme="minorHAnsi"/>
          <w:sz w:val="22"/>
          <w:szCs w:val="22"/>
        </w:rPr>
        <w:t>).</w:t>
      </w:r>
    </w:p>
    <w:p w:rsidR="00301863" w:rsidRPr="00DA4A67" w:rsidRDefault="008C3534" w:rsidP="00F51B02">
      <w:pPr>
        <w:pStyle w:val="ListeParagraf"/>
        <w:numPr>
          <w:ilvl w:val="0"/>
          <w:numId w:val="2"/>
        </w:numPr>
        <w:spacing w:after="240"/>
        <w:rPr>
          <w:rFonts w:asciiTheme="minorHAnsi" w:hAnsiTheme="minorHAnsi" w:cstheme="minorHAnsi"/>
          <w:sz w:val="22"/>
          <w:szCs w:val="22"/>
        </w:rPr>
      </w:pPr>
      <w:r>
        <w:rPr>
          <w:rFonts w:asciiTheme="minorHAnsi" w:hAnsiTheme="minorHAnsi" w:cstheme="minorHAnsi"/>
          <w:sz w:val="22"/>
          <w:szCs w:val="22"/>
        </w:rPr>
        <w:t>P</w:t>
      </w:r>
      <w:r w:rsidRPr="00DA4A67">
        <w:rPr>
          <w:rFonts w:asciiTheme="minorHAnsi" w:hAnsiTheme="minorHAnsi" w:cstheme="minorHAnsi"/>
          <w:sz w:val="22"/>
          <w:szCs w:val="22"/>
        </w:rPr>
        <w:t xml:space="preserve">eriodontal cepler </w:t>
      </w:r>
      <w:r>
        <w:rPr>
          <w:rFonts w:asciiTheme="minorHAnsi" w:hAnsiTheme="minorHAnsi" w:cstheme="minorHAnsi"/>
          <w:sz w:val="22"/>
          <w:szCs w:val="22"/>
        </w:rPr>
        <w:t>m</w:t>
      </w:r>
      <w:r w:rsidR="00301863" w:rsidRPr="00DA4A67">
        <w:rPr>
          <w:rFonts w:asciiTheme="minorHAnsi" w:hAnsiTheme="minorHAnsi" w:cstheme="minorHAnsi"/>
          <w:sz w:val="22"/>
          <w:szCs w:val="22"/>
        </w:rPr>
        <w:t>ukogingival birleşimin altına uzan</w:t>
      </w:r>
      <w:r>
        <w:rPr>
          <w:rFonts w:asciiTheme="minorHAnsi" w:hAnsiTheme="minorHAnsi" w:cstheme="minorHAnsi"/>
          <w:sz w:val="22"/>
          <w:szCs w:val="22"/>
        </w:rPr>
        <w:t>ıyorsa</w:t>
      </w:r>
      <w:r w:rsidR="00D86372" w:rsidRPr="00DA4A67">
        <w:rPr>
          <w:rFonts w:asciiTheme="minorHAnsi" w:hAnsiTheme="minorHAnsi" w:cstheme="minorHAnsi"/>
          <w:sz w:val="22"/>
          <w:szCs w:val="22"/>
        </w:rPr>
        <w:t xml:space="preserve"> (C</w:t>
      </w:r>
      <w:r w:rsidR="00301863" w:rsidRPr="00DA4A67">
        <w:rPr>
          <w:rFonts w:asciiTheme="minorHAnsi" w:hAnsiTheme="minorHAnsi" w:cstheme="minorHAnsi"/>
          <w:sz w:val="22"/>
          <w:szCs w:val="22"/>
        </w:rPr>
        <w:t xml:space="preserve">errahi ile </w:t>
      </w:r>
      <w:r w:rsidR="00D86372" w:rsidRPr="00DA4A67">
        <w:rPr>
          <w:rFonts w:asciiTheme="minorHAnsi" w:hAnsiTheme="minorHAnsi" w:cstheme="minorHAnsi"/>
          <w:sz w:val="22"/>
          <w:szCs w:val="22"/>
        </w:rPr>
        <w:t xml:space="preserve">tüm yapışık </w:t>
      </w:r>
      <w:r w:rsidR="00301863" w:rsidRPr="00DA4A67">
        <w:rPr>
          <w:rFonts w:asciiTheme="minorHAnsi" w:hAnsiTheme="minorHAnsi" w:cstheme="minorHAnsi"/>
          <w:sz w:val="22"/>
          <w:szCs w:val="22"/>
        </w:rPr>
        <w:t xml:space="preserve">dişeti kesilip atılacağından </w:t>
      </w:r>
      <w:r w:rsidR="00D86372" w:rsidRPr="00DA4A67">
        <w:rPr>
          <w:rFonts w:asciiTheme="minorHAnsi" w:hAnsiTheme="minorHAnsi" w:cstheme="minorHAnsi"/>
          <w:sz w:val="22"/>
          <w:szCs w:val="22"/>
        </w:rPr>
        <w:t>geriye</w:t>
      </w:r>
      <w:r w:rsidR="00301863" w:rsidRPr="00DA4A67">
        <w:rPr>
          <w:rFonts w:asciiTheme="minorHAnsi" w:hAnsiTheme="minorHAnsi" w:cstheme="minorHAnsi"/>
          <w:sz w:val="22"/>
          <w:szCs w:val="22"/>
        </w:rPr>
        <w:t xml:space="preserve"> dişeti kalmaz</w:t>
      </w:r>
      <w:r w:rsidR="00D86372" w:rsidRPr="00DA4A67">
        <w:rPr>
          <w:rFonts w:asciiTheme="minorHAnsi" w:hAnsiTheme="minorHAnsi" w:cstheme="minorHAnsi"/>
          <w:sz w:val="22"/>
          <w:szCs w:val="22"/>
        </w:rPr>
        <w:t>, a</w:t>
      </w:r>
      <w:r w:rsidR="00301863" w:rsidRPr="00DA4A67">
        <w:rPr>
          <w:rFonts w:asciiTheme="minorHAnsi" w:hAnsiTheme="minorHAnsi" w:cstheme="minorHAnsi"/>
          <w:sz w:val="22"/>
          <w:szCs w:val="22"/>
        </w:rPr>
        <w:t>lveol</w:t>
      </w:r>
      <w:r w:rsidR="00D86372" w:rsidRPr="00DA4A67">
        <w:rPr>
          <w:rFonts w:asciiTheme="minorHAnsi" w:hAnsiTheme="minorHAnsi" w:cstheme="minorHAnsi"/>
          <w:sz w:val="22"/>
          <w:szCs w:val="22"/>
        </w:rPr>
        <w:t>er</w:t>
      </w:r>
      <w:r w:rsidR="00301863" w:rsidRPr="00DA4A67">
        <w:rPr>
          <w:rFonts w:asciiTheme="minorHAnsi" w:hAnsiTheme="minorHAnsi" w:cstheme="minorHAnsi"/>
          <w:sz w:val="22"/>
          <w:szCs w:val="22"/>
        </w:rPr>
        <w:t xml:space="preserve"> mukoza dişetinin yerini almaya zorlan</w:t>
      </w:r>
      <w:r w:rsidR="00D86372" w:rsidRPr="00DA4A67">
        <w:rPr>
          <w:rFonts w:asciiTheme="minorHAnsi" w:hAnsiTheme="minorHAnsi" w:cstheme="minorHAnsi"/>
          <w:sz w:val="22"/>
          <w:szCs w:val="22"/>
        </w:rPr>
        <w:t>ır,</w:t>
      </w:r>
      <w:r w:rsidR="00301863" w:rsidRPr="00DA4A67">
        <w:rPr>
          <w:rFonts w:asciiTheme="minorHAnsi" w:hAnsiTheme="minorHAnsi" w:cstheme="minorHAnsi"/>
          <w:sz w:val="22"/>
          <w:szCs w:val="22"/>
        </w:rPr>
        <w:t xml:space="preserve"> </w:t>
      </w:r>
      <w:r w:rsidR="00D86372" w:rsidRPr="00DA4A67">
        <w:rPr>
          <w:rFonts w:asciiTheme="minorHAnsi" w:hAnsiTheme="minorHAnsi" w:cstheme="minorHAnsi"/>
          <w:sz w:val="22"/>
          <w:szCs w:val="22"/>
        </w:rPr>
        <w:t>yapısal farklılıklar</w:t>
      </w:r>
      <w:r w:rsidR="00301863" w:rsidRPr="00DA4A67">
        <w:rPr>
          <w:rFonts w:asciiTheme="minorHAnsi" w:hAnsiTheme="minorHAnsi" w:cstheme="minorHAnsi"/>
          <w:sz w:val="22"/>
          <w:szCs w:val="22"/>
        </w:rPr>
        <w:t xml:space="preserve"> nedeniyle alveol muk</w:t>
      </w:r>
      <w:r w:rsidR="00687328">
        <w:rPr>
          <w:rFonts w:asciiTheme="minorHAnsi" w:hAnsiTheme="minorHAnsi" w:cstheme="minorHAnsi"/>
          <w:sz w:val="22"/>
          <w:szCs w:val="22"/>
        </w:rPr>
        <w:t>ozası dişetinin yerini tutamaz)</w:t>
      </w:r>
    </w:p>
    <w:p w:rsidR="00301863" w:rsidRPr="00DA4A67" w:rsidRDefault="00301863" w:rsidP="00F51B02">
      <w:pPr>
        <w:pStyle w:val="ListeParagraf"/>
        <w:numPr>
          <w:ilvl w:val="0"/>
          <w:numId w:val="2"/>
        </w:numPr>
        <w:spacing w:after="240"/>
        <w:rPr>
          <w:rFonts w:asciiTheme="minorHAnsi" w:hAnsiTheme="minorHAnsi" w:cstheme="minorHAnsi"/>
          <w:sz w:val="22"/>
          <w:szCs w:val="22"/>
        </w:rPr>
      </w:pPr>
      <w:r w:rsidRPr="00DA4A67">
        <w:rPr>
          <w:rFonts w:asciiTheme="minorHAnsi" w:hAnsiTheme="minorHAnsi" w:cstheme="minorHAnsi"/>
          <w:sz w:val="22"/>
          <w:szCs w:val="22"/>
        </w:rPr>
        <w:t>Estetik problem yaratacak bölgelerde, özel</w:t>
      </w:r>
      <w:r w:rsidR="00687328">
        <w:rPr>
          <w:rFonts w:asciiTheme="minorHAnsi" w:hAnsiTheme="minorHAnsi" w:cstheme="minorHAnsi"/>
          <w:sz w:val="22"/>
          <w:szCs w:val="22"/>
        </w:rPr>
        <w:t>likle üst çene anterior bölgede</w:t>
      </w:r>
    </w:p>
    <w:p w:rsidR="00301863" w:rsidRPr="00DA4A67" w:rsidRDefault="006A30CB" w:rsidP="00F51B02">
      <w:pPr>
        <w:spacing w:after="240"/>
        <w:rPr>
          <w:rFonts w:asciiTheme="minorHAnsi" w:hAnsiTheme="minorHAnsi" w:cstheme="minorHAnsi"/>
          <w:sz w:val="22"/>
          <w:szCs w:val="22"/>
        </w:rPr>
      </w:pPr>
      <w:r w:rsidRPr="00DA4A67">
        <w:rPr>
          <w:rFonts w:asciiTheme="minorHAnsi" w:hAnsiTheme="minorHAnsi" w:cstheme="minorHAnsi"/>
          <w:sz w:val="22"/>
          <w:szCs w:val="22"/>
        </w:rPr>
        <w:t>Gingivektomi</w:t>
      </w:r>
      <w:r w:rsidR="00301863" w:rsidRPr="00DA4A67">
        <w:rPr>
          <w:rFonts w:asciiTheme="minorHAnsi" w:hAnsiTheme="minorHAnsi" w:cstheme="minorHAnsi"/>
          <w:sz w:val="22"/>
          <w:szCs w:val="22"/>
        </w:rPr>
        <w:t xml:space="preserve"> işlemi bisturi</w:t>
      </w:r>
      <w:r w:rsidR="0032365C">
        <w:rPr>
          <w:rFonts w:asciiTheme="minorHAnsi" w:hAnsiTheme="minorHAnsi" w:cstheme="minorHAnsi"/>
          <w:sz w:val="22"/>
          <w:szCs w:val="22"/>
        </w:rPr>
        <w:t>,</w:t>
      </w:r>
      <w:r w:rsidR="00301863" w:rsidRPr="00DA4A67">
        <w:rPr>
          <w:rFonts w:asciiTheme="minorHAnsi" w:hAnsiTheme="minorHAnsi" w:cstheme="minorHAnsi"/>
          <w:sz w:val="22"/>
          <w:szCs w:val="22"/>
        </w:rPr>
        <w:t xml:space="preserve"> elektro</w:t>
      </w:r>
      <w:r w:rsidRPr="00DA4A67">
        <w:rPr>
          <w:rFonts w:asciiTheme="minorHAnsi" w:hAnsiTheme="minorHAnsi" w:cstheme="minorHAnsi"/>
          <w:sz w:val="22"/>
          <w:szCs w:val="22"/>
        </w:rPr>
        <w:t>-cerrahi</w:t>
      </w:r>
      <w:r w:rsidR="00301863" w:rsidRPr="00DA4A67">
        <w:rPr>
          <w:rFonts w:asciiTheme="minorHAnsi" w:hAnsiTheme="minorHAnsi" w:cstheme="minorHAnsi"/>
          <w:sz w:val="22"/>
          <w:szCs w:val="22"/>
        </w:rPr>
        <w:t>, lazer veya kimyasal yolla yapılabilir.</w:t>
      </w:r>
    </w:p>
    <w:p w:rsidR="00301863" w:rsidRPr="00DA4A67" w:rsidRDefault="00F51B02" w:rsidP="00F51B02">
      <w:pPr>
        <w:spacing w:after="240"/>
        <w:rPr>
          <w:rFonts w:asciiTheme="minorHAnsi" w:hAnsiTheme="minorHAnsi" w:cstheme="minorHAnsi"/>
          <w:sz w:val="22"/>
          <w:szCs w:val="22"/>
        </w:rPr>
      </w:pPr>
      <w:r w:rsidRPr="00DA4A67">
        <w:rPr>
          <w:rFonts w:asciiTheme="minorHAnsi" w:hAnsiTheme="minorHAnsi" w:cstheme="minorHAnsi"/>
          <w:noProof/>
          <w:sz w:val="22"/>
          <w:szCs w:val="22"/>
        </w:rPr>
        <w:lastRenderedPageBreak/>
        <w:drawing>
          <wp:anchor distT="0" distB="0" distL="114300" distR="114300" simplePos="0" relativeHeight="251679744" behindDoc="0" locked="0" layoutInCell="1" allowOverlap="1" wp14:anchorId="0C97D326" wp14:editId="378C21DC">
            <wp:simplePos x="0" y="0"/>
            <wp:positionH relativeFrom="column">
              <wp:posOffset>4211320</wp:posOffset>
            </wp:positionH>
            <wp:positionV relativeFrom="paragraph">
              <wp:posOffset>2376805</wp:posOffset>
            </wp:positionV>
            <wp:extent cx="1221105" cy="1438910"/>
            <wp:effectExtent l="0" t="0" r="0" b="0"/>
            <wp:wrapTight wrapText="bothSides">
              <wp:wrapPolygon edited="0">
                <wp:start x="0" y="0"/>
                <wp:lineTo x="0" y="21447"/>
                <wp:lineTo x="21229" y="21447"/>
                <wp:lineTo x="21229" y="0"/>
                <wp:lineTo x="0" y="0"/>
              </wp:wrapPolygon>
            </wp:wrapTight>
            <wp:docPr id="11" name="Resim 7" descr="http://www.periodontalchart-online.com/us/images/gesund.jpg"/>
            <wp:cNvGraphicFramePr/>
            <a:graphic xmlns:a="http://schemas.openxmlformats.org/drawingml/2006/main">
              <a:graphicData uri="http://schemas.openxmlformats.org/drawingml/2006/picture">
                <pic:pic xmlns:pic="http://schemas.openxmlformats.org/drawingml/2006/picture">
                  <pic:nvPicPr>
                    <pic:cNvPr id="1036" name="Picture 12" descr="http://www.periodontalchart-online.com/us/images/gesund.jpg"/>
                    <pic:cNvPicPr>
                      <a:picLocks noChangeAspect="1" noChangeArrowheads="1"/>
                    </pic:cNvPicPr>
                  </pic:nvPicPr>
                  <pic:blipFill>
                    <a:blip r:embed="rId12" cstate="print"/>
                    <a:srcRect/>
                    <a:stretch>
                      <a:fillRect/>
                    </a:stretch>
                  </pic:blipFill>
                  <pic:spPr bwMode="auto">
                    <a:xfrm>
                      <a:off x="0" y="0"/>
                      <a:ext cx="1221105" cy="1438910"/>
                    </a:xfrm>
                    <a:prstGeom prst="rect">
                      <a:avLst/>
                    </a:prstGeom>
                    <a:noFill/>
                  </pic:spPr>
                </pic:pic>
              </a:graphicData>
            </a:graphic>
          </wp:anchor>
        </w:drawing>
      </w:r>
      <w:r w:rsidRPr="00DA4A67">
        <w:rPr>
          <w:rFonts w:asciiTheme="minorHAnsi" w:hAnsiTheme="minorHAnsi" w:cstheme="minorHAnsi"/>
          <w:noProof/>
          <w:sz w:val="22"/>
          <w:szCs w:val="22"/>
        </w:rPr>
        <w:drawing>
          <wp:anchor distT="0" distB="0" distL="114300" distR="114300" simplePos="0" relativeHeight="251680768" behindDoc="0" locked="0" layoutInCell="1" allowOverlap="1" wp14:anchorId="15FBD296" wp14:editId="78CA79EA">
            <wp:simplePos x="0" y="0"/>
            <wp:positionH relativeFrom="column">
              <wp:posOffset>5433060</wp:posOffset>
            </wp:positionH>
            <wp:positionV relativeFrom="paragraph">
              <wp:posOffset>2599690</wp:posOffset>
            </wp:positionV>
            <wp:extent cx="520065" cy="1136650"/>
            <wp:effectExtent l="0" t="0" r="0" b="0"/>
            <wp:wrapTight wrapText="bothSides">
              <wp:wrapPolygon edited="0">
                <wp:start x="0" y="0"/>
                <wp:lineTo x="0" y="21359"/>
                <wp:lineTo x="20571" y="21359"/>
                <wp:lineTo x="20571" y="0"/>
                <wp:lineTo x="0" y="0"/>
              </wp:wrapPolygon>
            </wp:wrapTight>
            <wp:docPr id="12" name="Resim 8"/>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srcRect/>
                    <a:stretch>
                      <a:fillRect/>
                    </a:stretch>
                  </pic:blipFill>
                  <pic:spPr bwMode="auto">
                    <a:xfrm>
                      <a:off x="0" y="0"/>
                      <a:ext cx="520065" cy="1136650"/>
                    </a:xfrm>
                    <a:prstGeom prst="rect">
                      <a:avLst/>
                    </a:prstGeom>
                    <a:noFill/>
                    <a:ln w="9525">
                      <a:noFill/>
                      <a:miter lim="800000"/>
                      <a:headEnd/>
                      <a:tailEnd/>
                    </a:ln>
                  </pic:spPr>
                </pic:pic>
              </a:graphicData>
            </a:graphic>
          </wp:anchor>
        </w:drawing>
      </w:r>
      <w:r w:rsidRPr="00DA4A67">
        <w:rPr>
          <w:rFonts w:asciiTheme="minorHAnsi" w:hAnsiTheme="minorHAnsi" w:cstheme="minorHAnsi"/>
          <w:noProof/>
          <w:sz w:val="22"/>
          <w:szCs w:val="22"/>
        </w:rPr>
        <w:drawing>
          <wp:anchor distT="0" distB="0" distL="114300" distR="114300" simplePos="0" relativeHeight="251681792" behindDoc="0" locked="0" layoutInCell="1" allowOverlap="1" wp14:anchorId="0AB3F368" wp14:editId="348D97C0">
            <wp:simplePos x="0" y="0"/>
            <wp:positionH relativeFrom="column">
              <wp:posOffset>5845810</wp:posOffset>
            </wp:positionH>
            <wp:positionV relativeFrom="paragraph">
              <wp:posOffset>2782570</wp:posOffset>
            </wp:positionV>
            <wp:extent cx="50165" cy="826770"/>
            <wp:effectExtent l="381000" t="0" r="368935" b="0"/>
            <wp:wrapTight wrapText="bothSides">
              <wp:wrapPolygon edited="0">
                <wp:start x="-3145" y="21409"/>
                <wp:lineTo x="13261" y="21409"/>
                <wp:lineTo x="13261" y="506"/>
                <wp:lineTo x="-3144" y="506"/>
                <wp:lineTo x="-3145" y="21409"/>
              </wp:wrapPolygon>
            </wp:wrapTight>
            <wp:docPr id="13" name="Resim 9"/>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cstate="print"/>
                    <a:srcRect/>
                    <a:stretch>
                      <a:fillRect/>
                    </a:stretch>
                  </pic:blipFill>
                  <pic:spPr bwMode="auto">
                    <a:xfrm rot="5400000">
                      <a:off x="0" y="0"/>
                      <a:ext cx="50165" cy="826770"/>
                    </a:xfrm>
                    <a:prstGeom prst="rect">
                      <a:avLst/>
                    </a:prstGeom>
                    <a:noFill/>
                    <a:ln w="9525">
                      <a:noFill/>
                      <a:miter lim="800000"/>
                      <a:headEnd/>
                      <a:tailEnd/>
                    </a:ln>
                  </pic:spPr>
                </pic:pic>
              </a:graphicData>
            </a:graphic>
          </wp:anchor>
        </w:drawing>
      </w:r>
      <w:r w:rsidRPr="00DA4A67">
        <w:rPr>
          <w:rFonts w:asciiTheme="minorHAnsi" w:hAnsiTheme="minorHAnsi" w:cstheme="minorHAnsi"/>
          <w:b/>
          <w:bCs/>
          <w:noProof/>
          <w:sz w:val="22"/>
          <w:szCs w:val="22"/>
        </w:rPr>
        <w:drawing>
          <wp:anchor distT="0" distB="0" distL="114300" distR="114300" simplePos="0" relativeHeight="251665408" behindDoc="1" locked="0" layoutInCell="1" allowOverlap="1" wp14:anchorId="370378B7" wp14:editId="1B3AE7C3">
            <wp:simplePos x="0" y="0"/>
            <wp:positionH relativeFrom="column">
              <wp:posOffset>3188335</wp:posOffset>
            </wp:positionH>
            <wp:positionV relativeFrom="paragraph">
              <wp:posOffset>112395</wp:posOffset>
            </wp:positionV>
            <wp:extent cx="2618740" cy="2416810"/>
            <wp:effectExtent l="0" t="0" r="0" b="0"/>
            <wp:wrapSquare wrapText="bothSides"/>
            <wp:docPr id="7" name="Resim 3" descr="C:\Users\Atilla\Desktop\Yeni klasör\6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illa\Desktop\Yeni klasör\62-7S.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9000" contrast="16000"/>
                              </a14:imgEffect>
                            </a14:imgLayer>
                          </a14:imgProps>
                        </a:ext>
                      </a:extLst>
                    </a:blip>
                    <a:srcRect/>
                    <a:stretch>
                      <a:fillRect/>
                    </a:stretch>
                  </pic:blipFill>
                  <pic:spPr bwMode="auto">
                    <a:xfrm>
                      <a:off x="0" y="0"/>
                      <a:ext cx="2618740" cy="2416810"/>
                    </a:xfrm>
                    <a:prstGeom prst="rect">
                      <a:avLst/>
                    </a:prstGeom>
                    <a:noFill/>
                    <a:ln w="9525">
                      <a:noFill/>
                      <a:miter lim="800000"/>
                      <a:headEnd/>
                      <a:tailEnd/>
                    </a:ln>
                  </pic:spPr>
                </pic:pic>
              </a:graphicData>
            </a:graphic>
          </wp:anchor>
        </w:drawing>
      </w:r>
      <w:r w:rsidR="00301863" w:rsidRPr="00DA4A67">
        <w:rPr>
          <w:rFonts w:asciiTheme="minorHAnsi" w:hAnsiTheme="minorHAnsi" w:cstheme="minorHAnsi"/>
          <w:b/>
          <w:bCs/>
          <w:sz w:val="22"/>
          <w:szCs w:val="22"/>
        </w:rPr>
        <w:t xml:space="preserve">Ceplerin </w:t>
      </w:r>
      <w:r w:rsidR="00130080" w:rsidRPr="00DA4A67">
        <w:rPr>
          <w:rFonts w:asciiTheme="minorHAnsi" w:hAnsiTheme="minorHAnsi" w:cstheme="minorHAnsi"/>
          <w:b/>
          <w:bCs/>
          <w:sz w:val="22"/>
          <w:szCs w:val="22"/>
        </w:rPr>
        <w:t>İ</w:t>
      </w:r>
      <w:r w:rsidR="00301863" w:rsidRPr="00DA4A67">
        <w:rPr>
          <w:rFonts w:asciiTheme="minorHAnsi" w:hAnsiTheme="minorHAnsi" w:cstheme="minorHAnsi"/>
          <w:b/>
          <w:bCs/>
          <w:sz w:val="22"/>
          <w:szCs w:val="22"/>
        </w:rPr>
        <w:t xml:space="preserve">şaretlenmesi. </w:t>
      </w:r>
      <w:r w:rsidR="00130080" w:rsidRPr="00DA4A67">
        <w:rPr>
          <w:rFonts w:asciiTheme="minorHAnsi" w:hAnsiTheme="minorHAnsi" w:cstheme="minorHAnsi"/>
          <w:sz w:val="22"/>
          <w:szCs w:val="22"/>
        </w:rPr>
        <w:t>Lokal</w:t>
      </w:r>
      <w:r w:rsidR="00301863" w:rsidRPr="00DA4A67">
        <w:rPr>
          <w:rFonts w:asciiTheme="minorHAnsi" w:hAnsiTheme="minorHAnsi" w:cstheme="minorHAnsi"/>
          <w:sz w:val="22"/>
          <w:szCs w:val="22"/>
        </w:rPr>
        <w:t xml:space="preserve"> anestezi</w:t>
      </w:r>
      <w:r w:rsidR="00130080" w:rsidRPr="00DA4A67">
        <w:rPr>
          <w:rFonts w:asciiTheme="minorHAnsi" w:hAnsiTheme="minorHAnsi" w:cstheme="minorHAnsi"/>
          <w:sz w:val="22"/>
          <w:szCs w:val="22"/>
        </w:rPr>
        <w:t>den</w:t>
      </w:r>
      <w:r w:rsidR="00301863" w:rsidRPr="00DA4A67">
        <w:rPr>
          <w:rFonts w:asciiTheme="minorHAnsi" w:hAnsiTheme="minorHAnsi" w:cstheme="minorHAnsi"/>
          <w:sz w:val="22"/>
          <w:szCs w:val="22"/>
        </w:rPr>
        <w:t xml:space="preserve"> sonra cepler gingivektomi işlemi için özel olarak düzenlenmiş cep işaretleyic</w:t>
      </w:r>
      <w:r w:rsidR="00304C3B" w:rsidRPr="00DA4A67">
        <w:rPr>
          <w:rFonts w:asciiTheme="minorHAnsi" w:hAnsiTheme="minorHAnsi" w:cstheme="minorHAnsi"/>
          <w:sz w:val="22"/>
          <w:szCs w:val="22"/>
        </w:rPr>
        <w:t>i presel yardımıyla işaretlenir</w:t>
      </w:r>
      <w:r w:rsidR="00301863" w:rsidRPr="00DA4A67">
        <w:rPr>
          <w:rFonts w:asciiTheme="minorHAnsi" w:hAnsiTheme="minorHAnsi" w:cstheme="minorHAnsi"/>
          <w:sz w:val="22"/>
          <w:szCs w:val="22"/>
        </w:rPr>
        <w:t xml:space="preserve">. Bu alet normal bir </w:t>
      </w:r>
      <w:proofErr w:type="spellStart"/>
      <w:r w:rsidR="00301863" w:rsidRPr="00DA4A67">
        <w:rPr>
          <w:rFonts w:asciiTheme="minorHAnsi" w:hAnsiTheme="minorHAnsi" w:cstheme="minorHAnsi"/>
          <w:sz w:val="22"/>
          <w:szCs w:val="22"/>
        </w:rPr>
        <w:t>presele</w:t>
      </w:r>
      <w:proofErr w:type="spellEnd"/>
      <w:r w:rsidR="00301863" w:rsidRPr="00DA4A67">
        <w:rPr>
          <w:rFonts w:asciiTheme="minorHAnsi" w:hAnsiTheme="minorHAnsi" w:cstheme="minorHAnsi"/>
          <w:sz w:val="22"/>
          <w:szCs w:val="22"/>
        </w:rPr>
        <w:t xml:space="preserve"> benzemektedir. Tek fark</w:t>
      </w:r>
      <w:r w:rsidR="00304C3B" w:rsidRPr="00DA4A67">
        <w:rPr>
          <w:rFonts w:asciiTheme="minorHAnsi" w:hAnsiTheme="minorHAnsi" w:cstheme="minorHAnsi"/>
          <w:sz w:val="22"/>
          <w:szCs w:val="22"/>
        </w:rPr>
        <w:t>ı</w:t>
      </w:r>
      <w:r w:rsidR="00301863" w:rsidRPr="00DA4A67">
        <w:rPr>
          <w:rFonts w:asciiTheme="minorHAnsi" w:hAnsiTheme="minorHAnsi" w:cstheme="minorHAnsi"/>
          <w:sz w:val="22"/>
          <w:szCs w:val="22"/>
        </w:rPr>
        <w:t xml:space="preserve"> uçlardan birisinde sivri-delici bir kısım bulunmasıdır. </w:t>
      </w:r>
      <w:r w:rsidR="00304C3B" w:rsidRPr="00DA4A67">
        <w:rPr>
          <w:rFonts w:asciiTheme="minorHAnsi" w:hAnsiTheme="minorHAnsi" w:cstheme="minorHAnsi"/>
          <w:sz w:val="22"/>
          <w:szCs w:val="22"/>
        </w:rPr>
        <w:t>İ</w:t>
      </w:r>
      <w:r w:rsidR="00301863" w:rsidRPr="00DA4A67">
        <w:rPr>
          <w:rFonts w:asciiTheme="minorHAnsi" w:hAnsiTheme="minorHAnsi" w:cstheme="minorHAnsi"/>
          <w:sz w:val="22"/>
          <w:szCs w:val="22"/>
        </w:rPr>
        <w:t xml:space="preserve">şaretleyici uç dişin uzun eksenine paralel olacak şekilde tutulur. Düz uç cebin içine sokulur ve cep tabanına kadar itilir. Bu noktada </w:t>
      </w:r>
      <w:proofErr w:type="spellStart"/>
      <w:r w:rsidR="00301863" w:rsidRPr="00DA4A67">
        <w:rPr>
          <w:rFonts w:asciiTheme="minorHAnsi" w:hAnsiTheme="minorHAnsi" w:cstheme="minorHAnsi"/>
          <w:sz w:val="22"/>
          <w:szCs w:val="22"/>
        </w:rPr>
        <w:t>preselin</w:t>
      </w:r>
      <w:proofErr w:type="spellEnd"/>
      <w:r w:rsidR="00301863" w:rsidRPr="00DA4A67">
        <w:rPr>
          <w:rFonts w:asciiTheme="minorHAnsi" w:hAnsiTheme="minorHAnsi" w:cstheme="minorHAnsi"/>
          <w:sz w:val="22"/>
          <w:szCs w:val="22"/>
        </w:rPr>
        <w:t xml:space="preserve"> uçları kapatılır. Bu kapatma sırasında dış yüzeydeki delici uç dişetine girer ve dişetini delerek kanamalı bir nokta oluşturur. İşaretleme işlemi cerrahi alanındaki tüm dişlerde tekrarlanır. Bir dişte birden çok kanamalı nokta elde etmek, insizyon hattını daha iyi belirlemek açısından yararlıdır. İşaretleme vestibül ve lingual yüzeylerde ayrı ayrı yapılır. Bu işlem sonucunda kanamalı noktalardan oluşan bir hat elde edilir. Bu hat insizyon hattının belirlenmesi için rehberlik eder.</w:t>
      </w:r>
      <w:r w:rsidR="00130080" w:rsidRPr="00DA4A67">
        <w:rPr>
          <w:rFonts w:asciiTheme="minorHAnsi" w:hAnsiTheme="minorHAnsi" w:cstheme="minorHAnsi"/>
          <w:sz w:val="22"/>
          <w:szCs w:val="22"/>
        </w:rPr>
        <w:t xml:space="preserve"> Pratikte aynı işlem basit bir periodontal </w:t>
      </w:r>
      <w:r w:rsidRPr="00DA4A67">
        <w:rPr>
          <w:rFonts w:asciiTheme="minorHAnsi" w:hAnsiTheme="minorHAnsi" w:cstheme="minorHAnsi"/>
          <w:sz w:val="22"/>
          <w:szCs w:val="22"/>
        </w:rPr>
        <w:t>sond</w:t>
      </w:r>
      <w:r w:rsidR="00130080" w:rsidRPr="00DA4A67">
        <w:rPr>
          <w:rFonts w:asciiTheme="minorHAnsi" w:hAnsiTheme="minorHAnsi" w:cstheme="minorHAnsi"/>
          <w:sz w:val="22"/>
          <w:szCs w:val="22"/>
        </w:rPr>
        <w:t xml:space="preserve"> ile de yapılabilir. Cep derinliği ölçüldükten sonra </w:t>
      </w:r>
      <w:r w:rsidRPr="00DA4A67">
        <w:rPr>
          <w:rFonts w:asciiTheme="minorHAnsi" w:hAnsiTheme="minorHAnsi" w:cstheme="minorHAnsi"/>
          <w:sz w:val="22"/>
          <w:szCs w:val="22"/>
        </w:rPr>
        <w:t xml:space="preserve">sond </w:t>
      </w:r>
      <w:r w:rsidR="00130080" w:rsidRPr="00DA4A67">
        <w:rPr>
          <w:rFonts w:asciiTheme="minorHAnsi" w:hAnsiTheme="minorHAnsi" w:cstheme="minorHAnsi"/>
          <w:sz w:val="22"/>
          <w:szCs w:val="22"/>
        </w:rPr>
        <w:t>cebin dışından serbest dişe</w:t>
      </w:r>
      <w:r w:rsidRPr="00DA4A67">
        <w:rPr>
          <w:rFonts w:asciiTheme="minorHAnsi" w:hAnsiTheme="minorHAnsi" w:cstheme="minorHAnsi"/>
          <w:sz w:val="22"/>
          <w:szCs w:val="22"/>
        </w:rPr>
        <w:t>t</w:t>
      </w:r>
      <w:r w:rsidR="00130080" w:rsidRPr="00DA4A67">
        <w:rPr>
          <w:rFonts w:asciiTheme="minorHAnsi" w:hAnsiTheme="minorHAnsi" w:cstheme="minorHAnsi"/>
          <w:sz w:val="22"/>
          <w:szCs w:val="22"/>
        </w:rPr>
        <w:t xml:space="preserve">i kenarına ölçüm çizgisi hizasından </w:t>
      </w:r>
      <w:r w:rsidRPr="00DA4A67">
        <w:rPr>
          <w:rFonts w:asciiTheme="minorHAnsi" w:hAnsiTheme="minorHAnsi" w:cstheme="minorHAnsi"/>
          <w:sz w:val="22"/>
          <w:szCs w:val="22"/>
        </w:rPr>
        <w:t>yerleştirildikten sonra</w:t>
      </w:r>
      <w:r w:rsidR="00130080" w:rsidRPr="00DA4A67">
        <w:rPr>
          <w:rFonts w:asciiTheme="minorHAnsi" w:hAnsiTheme="minorHAnsi" w:cstheme="minorHAnsi"/>
          <w:sz w:val="22"/>
          <w:szCs w:val="22"/>
        </w:rPr>
        <w:t xml:space="preserve"> dokuya dik hale getirilerek ucunun denk geldiği yerde dişetine dik olarak konumlandırılıp batırılır. İşlem dişin meziyal, medyan ve distal bölgelerinde tekrarlanarak insizyon hattı tespit edilir.</w:t>
      </w:r>
      <w:r w:rsidR="00B77366" w:rsidRPr="00DA4A67">
        <w:rPr>
          <w:noProof/>
        </w:rPr>
        <w:t xml:space="preserve"> </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b/>
          <w:bCs/>
          <w:sz w:val="22"/>
          <w:szCs w:val="22"/>
        </w:rPr>
        <w:t xml:space="preserve">İnsizyon. </w:t>
      </w:r>
      <w:r w:rsidRPr="00DA4A67">
        <w:rPr>
          <w:rFonts w:asciiTheme="minorHAnsi" w:hAnsiTheme="minorHAnsi" w:cstheme="minorHAnsi"/>
          <w:sz w:val="22"/>
          <w:szCs w:val="22"/>
        </w:rPr>
        <w:t xml:space="preserve">İnsizyona eksternal </w:t>
      </w:r>
      <w:proofErr w:type="spellStart"/>
      <w:r w:rsidRPr="00DA4A67">
        <w:rPr>
          <w:rFonts w:asciiTheme="minorHAnsi" w:hAnsiTheme="minorHAnsi" w:cstheme="minorHAnsi"/>
          <w:sz w:val="22"/>
          <w:szCs w:val="22"/>
        </w:rPr>
        <w:t>bevel</w:t>
      </w:r>
      <w:proofErr w:type="spellEnd"/>
      <w:r w:rsidRPr="00DA4A67">
        <w:rPr>
          <w:rFonts w:asciiTheme="minorHAnsi" w:hAnsiTheme="minorHAnsi" w:cstheme="minorHAnsi"/>
          <w:sz w:val="22"/>
          <w:szCs w:val="22"/>
        </w:rPr>
        <w:t xml:space="preserve"> insizyon adı verilir. </w:t>
      </w:r>
      <w:r w:rsidR="00B53539" w:rsidRPr="00DA4A67">
        <w:rPr>
          <w:rFonts w:asciiTheme="minorHAnsi" w:hAnsiTheme="minorHAnsi" w:cstheme="minorHAnsi"/>
          <w:sz w:val="22"/>
          <w:szCs w:val="22"/>
        </w:rPr>
        <w:t>Çalışılacak bölgede bulunan</w:t>
      </w:r>
      <w:r w:rsidRPr="00DA4A67">
        <w:rPr>
          <w:rFonts w:asciiTheme="minorHAnsi" w:hAnsiTheme="minorHAnsi" w:cstheme="minorHAnsi"/>
          <w:sz w:val="22"/>
          <w:szCs w:val="22"/>
        </w:rPr>
        <w:t xml:space="preserve"> en uçtaki dişin distalinden başlayarak fasiyal ve lingual yüzeyden periodontal bıçakla (</w:t>
      </w:r>
      <w:proofErr w:type="spellStart"/>
      <w:r w:rsidRPr="00DA4A67">
        <w:rPr>
          <w:rFonts w:asciiTheme="minorHAnsi" w:hAnsiTheme="minorHAnsi" w:cstheme="minorHAnsi"/>
          <w:sz w:val="22"/>
          <w:szCs w:val="22"/>
        </w:rPr>
        <w:t>Kirkland</w:t>
      </w:r>
      <w:proofErr w:type="spellEnd"/>
      <w:r w:rsidR="00B53539" w:rsidRPr="00DA4A67">
        <w:rPr>
          <w:rFonts w:asciiTheme="minorHAnsi" w:hAnsiTheme="minorHAnsi" w:cstheme="minorHAnsi"/>
          <w:sz w:val="22"/>
          <w:szCs w:val="22"/>
        </w:rPr>
        <w:t xml:space="preserve">, </w:t>
      </w:r>
      <w:proofErr w:type="spellStart"/>
      <w:r w:rsidR="00B53539" w:rsidRPr="00DA4A67">
        <w:rPr>
          <w:rFonts w:asciiTheme="minorHAnsi" w:hAnsiTheme="minorHAnsi" w:cstheme="minorHAnsi"/>
          <w:sz w:val="22"/>
          <w:szCs w:val="22"/>
        </w:rPr>
        <w:t>Orban</w:t>
      </w:r>
      <w:proofErr w:type="spellEnd"/>
      <w:r w:rsidRPr="00DA4A67">
        <w:rPr>
          <w:rFonts w:asciiTheme="minorHAnsi" w:hAnsiTheme="minorHAnsi" w:cstheme="minorHAnsi"/>
          <w:sz w:val="22"/>
          <w:szCs w:val="22"/>
        </w:rPr>
        <w:t xml:space="preserve">) insizyon yapılır. </w:t>
      </w:r>
      <w:proofErr w:type="spellStart"/>
      <w:r w:rsidR="008477BA" w:rsidRPr="00DA4A67">
        <w:rPr>
          <w:rFonts w:asciiTheme="minorHAnsi" w:hAnsiTheme="minorHAnsi" w:cstheme="minorHAnsi"/>
          <w:sz w:val="22"/>
          <w:szCs w:val="22"/>
        </w:rPr>
        <w:t>Goldman</w:t>
      </w:r>
      <w:proofErr w:type="spellEnd"/>
      <w:r w:rsidR="008477BA" w:rsidRPr="00DA4A67">
        <w:rPr>
          <w:rFonts w:asciiTheme="minorHAnsi" w:hAnsiTheme="minorHAnsi" w:cstheme="minorHAnsi"/>
          <w:sz w:val="22"/>
          <w:szCs w:val="22"/>
        </w:rPr>
        <w:t xml:space="preserve"> </w:t>
      </w:r>
      <w:proofErr w:type="spellStart"/>
      <w:r w:rsidR="008477BA" w:rsidRPr="00DA4A67">
        <w:rPr>
          <w:rFonts w:asciiTheme="minorHAnsi" w:hAnsiTheme="minorHAnsi" w:cstheme="minorHAnsi"/>
          <w:sz w:val="22"/>
          <w:szCs w:val="22"/>
        </w:rPr>
        <w:t>Fox</w:t>
      </w:r>
      <w:proofErr w:type="spellEnd"/>
      <w:r w:rsidR="008477BA" w:rsidRPr="00DA4A67">
        <w:rPr>
          <w:rFonts w:asciiTheme="minorHAnsi" w:hAnsiTheme="minorHAnsi" w:cstheme="minorHAnsi"/>
          <w:sz w:val="22"/>
          <w:szCs w:val="22"/>
        </w:rPr>
        <w:t xml:space="preserve"> interdental</w:t>
      </w:r>
      <w:r w:rsidRPr="00DA4A67">
        <w:rPr>
          <w:rFonts w:asciiTheme="minorHAnsi" w:hAnsiTheme="minorHAnsi" w:cstheme="minorHAnsi"/>
          <w:sz w:val="22"/>
          <w:szCs w:val="22"/>
        </w:rPr>
        <w:t xml:space="preserve"> bıçağı ile </w:t>
      </w:r>
      <w:r w:rsidR="008477BA" w:rsidRPr="00DA4A67">
        <w:rPr>
          <w:rFonts w:asciiTheme="minorHAnsi" w:hAnsiTheme="minorHAnsi" w:cstheme="minorHAnsi"/>
          <w:sz w:val="22"/>
          <w:szCs w:val="22"/>
        </w:rPr>
        <w:t>dişler arasındaki insizyonlar tamamlanır</w:t>
      </w:r>
      <w:r w:rsidRPr="00DA4A67">
        <w:rPr>
          <w:rFonts w:asciiTheme="minorHAnsi" w:hAnsiTheme="minorHAnsi" w:cstheme="minorHAnsi"/>
          <w:sz w:val="22"/>
          <w:szCs w:val="22"/>
        </w:rPr>
        <w:t xml:space="preserve">. Gerektiğinde 11 ve 12 </w:t>
      </w:r>
      <w:proofErr w:type="spellStart"/>
      <w:r w:rsidRPr="00DA4A67">
        <w:rPr>
          <w:rFonts w:asciiTheme="minorHAnsi" w:hAnsiTheme="minorHAnsi" w:cstheme="minorHAnsi"/>
          <w:sz w:val="22"/>
          <w:szCs w:val="22"/>
        </w:rPr>
        <w:t>nolu</w:t>
      </w:r>
      <w:proofErr w:type="spellEnd"/>
      <w:r w:rsidRPr="00DA4A67">
        <w:rPr>
          <w:rFonts w:asciiTheme="minorHAnsi" w:hAnsiTheme="minorHAnsi" w:cstheme="minorHAnsi"/>
          <w:sz w:val="22"/>
          <w:szCs w:val="22"/>
        </w:rPr>
        <w:t xml:space="preserve"> </w:t>
      </w:r>
      <w:r w:rsidR="008477BA" w:rsidRPr="00DA4A67">
        <w:rPr>
          <w:rFonts w:asciiTheme="minorHAnsi" w:hAnsiTheme="minorHAnsi" w:cstheme="minorHAnsi"/>
          <w:sz w:val="22"/>
          <w:szCs w:val="22"/>
        </w:rPr>
        <w:t>bisturiler</w:t>
      </w:r>
      <w:r w:rsidRPr="00DA4A67">
        <w:rPr>
          <w:rFonts w:asciiTheme="minorHAnsi" w:hAnsiTheme="minorHAnsi" w:cstheme="minorHAnsi"/>
          <w:sz w:val="22"/>
          <w:szCs w:val="22"/>
        </w:rPr>
        <w:t xml:space="preserve"> ve makaslar da yardımcı olarak kullanılabilir. </w:t>
      </w:r>
    </w:p>
    <w:p w:rsidR="00301863" w:rsidRPr="00DA4A67" w:rsidRDefault="00301863" w:rsidP="00F51B02">
      <w:pPr>
        <w:spacing w:after="240"/>
        <w:ind w:hanging="12"/>
        <w:rPr>
          <w:rFonts w:asciiTheme="minorHAnsi" w:hAnsiTheme="minorHAnsi" w:cstheme="minorHAnsi"/>
          <w:sz w:val="22"/>
          <w:szCs w:val="22"/>
        </w:rPr>
      </w:pPr>
      <w:r w:rsidRPr="00DA4A67">
        <w:rPr>
          <w:rFonts w:asciiTheme="minorHAnsi" w:hAnsiTheme="minorHAnsi" w:cstheme="minorHAnsi"/>
          <w:sz w:val="22"/>
          <w:szCs w:val="22"/>
        </w:rPr>
        <w:tab/>
        <w:t xml:space="preserve">İnsizyon; cep yüzeyindeki işaret noktalarının 1 mm apikalinden seyredecek şekilde, cebin tabanı ile alveol </w:t>
      </w:r>
      <w:proofErr w:type="spellStart"/>
      <w:r w:rsidRPr="00DA4A67">
        <w:rPr>
          <w:rFonts w:asciiTheme="minorHAnsi" w:hAnsiTheme="minorHAnsi" w:cstheme="minorHAnsi"/>
          <w:sz w:val="22"/>
          <w:szCs w:val="22"/>
        </w:rPr>
        <w:t>kreti</w:t>
      </w:r>
      <w:proofErr w:type="spellEnd"/>
      <w:r w:rsidRPr="00DA4A67">
        <w:rPr>
          <w:rFonts w:asciiTheme="minorHAnsi" w:hAnsiTheme="minorHAnsi" w:cstheme="minorHAnsi"/>
          <w:sz w:val="22"/>
          <w:szCs w:val="22"/>
        </w:rPr>
        <w:t xml:space="preserve"> arasından geçerek koronal yönde kök yüzeyine doğru yapılır. İnsizyon hattı mümkün olduğunca kemiğe yakın </w:t>
      </w:r>
      <w:r w:rsidR="00304C3B" w:rsidRPr="00DA4A67">
        <w:rPr>
          <w:rFonts w:asciiTheme="minorHAnsi" w:hAnsiTheme="minorHAnsi" w:cstheme="minorHAnsi"/>
          <w:sz w:val="22"/>
          <w:szCs w:val="22"/>
        </w:rPr>
        <w:t>olmalıdır</w:t>
      </w:r>
      <w:r w:rsidRPr="00DA4A67">
        <w:rPr>
          <w:rFonts w:asciiTheme="minorHAnsi" w:hAnsiTheme="minorHAnsi" w:cstheme="minorHAnsi"/>
          <w:sz w:val="22"/>
          <w:szCs w:val="22"/>
        </w:rPr>
        <w:t xml:space="preserve">. </w:t>
      </w:r>
      <w:r w:rsidR="00304C3B" w:rsidRPr="00DA4A67">
        <w:rPr>
          <w:rFonts w:asciiTheme="minorHAnsi" w:hAnsiTheme="minorHAnsi" w:cstheme="minorHAnsi"/>
          <w:sz w:val="22"/>
          <w:szCs w:val="22"/>
        </w:rPr>
        <w:t>Böylece</w:t>
      </w:r>
      <w:r w:rsidRPr="00DA4A67">
        <w:rPr>
          <w:rFonts w:asciiTheme="minorHAnsi" w:hAnsiTheme="minorHAnsi" w:cstheme="minorHAnsi"/>
          <w:sz w:val="22"/>
          <w:szCs w:val="22"/>
        </w:rPr>
        <w:t xml:space="preserve"> cep ve birleşim epitelinin </w:t>
      </w:r>
      <w:r w:rsidR="00F51B02" w:rsidRPr="00DA4A67">
        <w:rPr>
          <w:rFonts w:asciiTheme="minorHAnsi" w:hAnsiTheme="minorHAnsi" w:cstheme="minorHAnsi"/>
          <w:sz w:val="22"/>
          <w:szCs w:val="22"/>
        </w:rPr>
        <w:t xml:space="preserve">tamamının </w:t>
      </w:r>
      <w:r w:rsidRPr="00DA4A67">
        <w:rPr>
          <w:rFonts w:asciiTheme="minorHAnsi" w:hAnsiTheme="minorHAnsi" w:cstheme="minorHAnsi"/>
          <w:sz w:val="22"/>
          <w:szCs w:val="22"/>
        </w:rPr>
        <w:t>uzaklaştırılması</w:t>
      </w:r>
      <w:r w:rsidR="00304C3B" w:rsidRPr="00DA4A67">
        <w:rPr>
          <w:rFonts w:asciiTheme="minorHAnsi" w:hAnsiTheme="minorHAnsi" w:cstheme="minorHAnsi"/>
          <w:sz w:val="22"/>
          <w:szCs w:val="22"/>
        </w:rPr>
        <w:t xml:space="preserve"> mümkün olur</w:t>
      </w:r>
      <w:r w:rsidRPr="00DA4A67">
        <w:rPr>
          <w:rFonts w:asciiTheme="minorHAnsi" w:hAnsiTheme="minorHAnsi" w:cstheme="minorHAnsi"/>
          <w:sz w:val="22"/>
          <w:szCs w:val="22"/>
        </w:rPr>
        <w:t>. Cebi</w:t>
      </w:r>
      <w:r w:rsidR="00F51B02" w:rsidRPr="00DA4A67">
        <w:rPr>
          <w:rFonts w:asciiTheme="minorHAnsi" w:hAnsiTheme="minorHAnsi" w:cstheme="minorHAnsi"/>
          <w:sz w:val="22"/>
          <w:szCs w:val="22"/>
        </w:rPr>
        <w:t xml:space="preserve">n tabanındaki </w:t>
      </w:r>
      <w:proofErr w:type="gramStart"/>
      <w:r w:rsidR="00F51B02" w:rsidRPr="00DA4A67">
        <w:rPr>
          <w:rFonts w:asciiTheme="minorHAnsi" w:hAnsiTheme="minorHAnsi" w:cstheme="minorHAnsi"/>
          <w:sz w:val="22"/>
          <w:szCs w:val="22"/>
        </w:rPr>
        <w:t>lokal</w:t>
      </w:r>
      <w:proofErr w:type="gramEnd"/>
      <w:r w:rsidR="00F51B02" w:rsidRPr="00DA4A67">
        <w:rPr>
          <w:rFonts w:asciiTheme="minorHAnsi" w:hAnsiTheme="minorHAnsi" w:cstheme="minorHAnsi"/>
          <w:sz w:val="22"/>
          <w:szCs w:val="22"/>
        </w:rPr>
        <w:t xml:space="preserve"> irritanlar </w:t>
      </w:r>
      <w:r w:rsidRPr="00DA4A67">
        <w:rPr>
          <w:rFonts w:asciiTheme="minorHAnsi" w:hAnsiTheme="minorHAnsi" w:cstheme="minorHAnsi"/>
          <w:sz w:val="22"/>
          <w:szCs w:val="22"/>
        </w:rPr>
        <w:t>açığa çıkar ve dişetinde fizyolojik kontur</w:t>
      </w:r>
      <w:r w:rsidR="00304C3B" w:rsidRPr="00DA4A67">
        <w:rPr>
          <w:rFonts w:asciiTheme="minorHAnsi" w:hAnsiTheme="minorHAnsi" w:cstheme="minorHAnsi"/>
          <w:sz w:val="22"/>
          <w:szCs w:val="22"/>
        </w:rPr>
        <w:t xml:space="preserve"> sağlanmış</w:t>
      </w:r>
      <w:r w:rsidRPr="00DA4A67">
        <w:rPr>
          <w:rFonts w:asciiTheme="minorHAnsi" w:hAnsiTheme="minorHAnsi" w:cstheme="minorHAnsi"/>
          <w:sz w:val="22"/>
          <w:szCs w:val="22"/>
        </w:rPr>
        <w:t xml:space="preserve"> olur. Bu insizyon yumuşak doku ile sınırlıdır kemik açı</w:t>
      </w:r>
      <w:r w:rsidR="0032365C">
        <w:rPr>
          <w:rFonts w:asciiTheme="minorHAnsi" w:hAnsiTheme="minorHAnsi" w:cstheme="minorHAnsi"/>
          <w:sz w:val="22"/>
          <w:szCs w:val="22"/>
        </w:rPr>
        <w:t>ğa çıkarılmaz</w:t>
      </w:r>
      <w:r w:rsidRPr="00DA4A67">
        <w:rPr>
          <w:rFonts w:asciiTheme="minorHAnsi" w:hAnsiTheme="minorHAnsi" w:cstheme="minorHAnsi"/>
          <w:sz w:val="22"/>
          <w:szCs w:val="22"/>
        </w:rPr>
        <w:t>. Ancak</w:t>
      </w:r>
      <w:r w:rsidR="00D26717" w:rsidRPr="00DA4A67">
        <w:rPr>
          <w:rFonts w:asciiTheme="minorHAnsi" w:hAnsiTheme="minorHAnsi" w:cstheme="minorHAnsi"/>
          <w:sz w:val="22"/>
          <w:szCs w:val="22"/>
        </w:rPr>
        <w:t xml:space="preserve">, böylesine bir durum </w:t>
      </w:r>
      <w:r w:rsidR="0032365C">
        <w:rPr>
          <w:rFonts w:asciiTheme="minorHAnsi" w:hAnsiTheme="minorHAnsi" w:cstheme="minorHAnsi"/>
          <w:sz w:val="22"/>
          <w:szCs w:val="22"/>
        </w:rPr>
        <w:t>ortaya çıktığında</w:t>
      </w:r>
      <w:r w:rsidRPr="00DA4A67">
        <w:rPr>
          <w:rFonts w:asciiTheme="minorHAnsi" w:hAnsiTheme="minorHAnsi" w:cstheme="minorHAnsi"/>
          <w:sz w:val="22"/>
          <w:szCs w:val="22"/>
        </w:rPr>
        <w:t xml:space="preserve"> </w:t>
      </w:r>
      <w:r w:rsidR="0032365C">
        <w:rPr>
          <w:rFonts w:asciiTheme="minorHAnsi" w:hAnsiTheme="minorHAnsi" w:cstheme="minorHAnsi"/>
          <w:sz w:val="22"/>
          <w:szCs w:val="22"/>
        </w:rPr>
        <w:t xml:space="preserve">periodontal </w:t>
      </w:r>
      <w:r w:rsidRPr="00DA4A67">
        <w:rPr>
          <w:rFonts w:asciiTheme="minorHAnsi" w:hAnsiTheme="minorHAnsi" w:cstheme="minorHAnsi"/>
          <w:sz w:val="22"/>
          <w:szCs w:val="22"/>
        </w:rPr>
        <w:t xml:space="preserve">pat </w:t>
      </w:r>
      <w:r w:rsidR="00D26717" w:rsidRPr="00DA4A67">
        <w:rPr>
          <w:rFonts w:asciiTheme="minorHAnsi" w:hAnsiTheme="minorHAnsi" w:cstheme="minorHAnsi"/>
          <w:sz w:val="22"/>
          <w:szCs w:val="22"/>
        </w:rPr>
        <w:t>ile açığa çıkan</w:t>
      </w:r>
      <w:r w:rsidRPr="00DA4A67">
        <w:rPr>
          <w:rFonts w:asciiTheme="minorHAnsi" w:hAnsiTheme="minorHAnsi" w:cstheme="minorHAnsi"/>
          <w:sz w:val="22"/>
          <w:szCs w:val="22"/>
        </w:rPr>
        <w:t xml:space="preserve"> kemi</w:t>
      </w:r>
      <w:r w:rsidR="00D26717" w:rsidRPr="00DA4A67">
        <w:rPr>
          <w:rFonts w:asciiTheme="minorHAnsi" w:hAnsiTheme="minorHAnsi" w:cstheme="minorHAnsi"/>
          <w:sz w:val="22"/>
          <w:szCs w:val="22"/>
        </w:rPr>
        <w:t>k bölgesi</w:t>
      </w:r>
      <w:r w:rsidRPr="00DA4A67">
        <w:rPr>
          <w:rFonts w:asciiTheme="minorHAnsi" w:hAnsiTheme="minorHAnsi" w:cstheme="minorHAnsi"/>
          <w:sz w:val="22"/>
          <w:szCs w:val="22"/>
        </w:rPr>
        <w:t xml:space="preserve"> </w:t>
      </w:r>
      <w:r w:rsidR="00D26717" w:rsidRPr="00DA4A67">
        <w:rPr>
          <w:rFonts w:asciiTheme="minorHAnsi" w:hAnsiTheme="minorHAnsi" w:cstheme="minorHAnsi"/>
          <w:sz w:val="22"/>
          <w:szCs w:val="22"/>
        </w:rPr>
        <w:t>kapatılırsa</w:t>
      </w:r>
      <w:r w:rsidRPr="00DA4A67">
        <w:rPr>
          <w:rFonts w:asciiTheme="minorHAnsi" w:hAnsiTheme="minorHAnsi" w:cstheme="minorHAnsi"/>
          <w:sz w:val="22"/>
          <w:szCs w:val="22"/>
        </w:rPr>
        <w:t xml:space="preserve"> problem olmadan iyileşebilir. </w:t>
      </w:r>
    </w:p>
    <w:p w:rsidR="00301863" w:rsidRPr="00DA4A67" w:rsidRDefault="00301863" w:rsidP="00F51B02">
      <w:pPr>
        <w:spacing w:after="240"/>
        <w:ind w:hanging="12"/>
        <w:rPr>
          <w:rFonts w:asciiTheme="minorHAnsi" w:hAnsiTheme="minorHAnsi" w:cstheme="minorHAnsi"/>
          <w:sz w:val="22"/>
          <w:szCs w:val="22"/>
        </w:rPr>
      </w:pPr>
      <w:r w:rsidRPr="00DA4A67">
        <w:rPr>
          <w:rFonts w:asciiTheme="minorHAnsi" w:hAnsiTheme="minorHAnsi" w:cstheme="minorHAnsi"/>
          <w:sz w:val="22"/>
          <w:szCs w:val="22"/>
        </w:rPr>
        <w:t>İnsizyon diş yüzeyine aşağı yukarı 45</w:t>
      </w:r>
      <w:r w:rsidR="00EC43BD" w:rsidRPr="00DA4A67">
        <w:rPr>
          <w:rFonts w:asciiTheme="minorHAnsi" w:hAnsiTheme="minorHAnsi" w:cstheme="minorHAnsi"/>
          <w:sz w:val="22"/>
          <w:szCs w:val="22"/>
          <w:vertAlign w:val="superscript"/>
        </w:rPr>
        <w:t>0</w:t>
      </w:r>
      <w:r w:rsidRPr="00DA4A67">
        <w:rPr>
          <w:rFonts w:asciiTheme="minorHAnsi" w:hAnsiTheme="minorHAnsi" w:cstheme="minorHAnsi"/>
          <w:sz w:val="22"/>
          <w:szCs w:val="22"/>
        </w:rPr>
        <w:t xml:space="preserve"> açıyla ve dişetinin normal </w:t>
      </w:r>
      <w:r w:rsidR="00821C98" w:rsidRPr="00DA4A67">
        <w:rPr>
          <w:rFonts w:asciiTheme="minorHAnsi" w:hAnsiTheme="minorHAnsi" w:cstheme="minorHAnsi"/>
          <w:sz w:val="22"/>
          <w:szCs w:val="22"/>
        </w:rPr>
        <w:t>formunu</w:t>
      </w:r>
      <w:r w:rsidR="00C37A7C" w:rsidRPr="00DA4A67">
        <w:rPr>
          <w:rFonts w:asciiTheme="minorHAnsi" w:hAnsiTheme="minorHAnsi" w:cstheme="minorHAnsi"/>
          <w:sz w:val="22"/>
          <w:szCs w:val="22"/>
        </w:rPr>
        <w:t xml:space="preserve"> ortaya çıkaracak şekilde</w:t>
      </w:r>
      <w:r w:rsidRPr="00DA4A67">
        <w:rPr>
          <w:rFonts w:asciiTheme="minorHAnsi" w:hAnsiTheme="minorHAnsi" w:cstheme="minorHAnsi"/>
          <w:sz w:val="22"/>
          <w:szCs w:val="22"/>
        </w:rPr>
        <w:t xml:space="preserve"> </w:t>
      </w:r>
      <w:r w:rsidR="00C37A7C" w:rsidRPr="00DA4A67">
        <w:rPr>
          <w:rFonts w:asciiTheme="minorHAnsi" w:hAnsiTheme="minorHAnsi" w:cstheme="minorHAnsi"/>
          <w:sz w:val="22"/>
          <w:szCs w:val="22"/>
        </w:rPr>
        <w:t>yapılmalıdır</w:t>
      </w:r>
      <w:r w:rsidRPr="00DA4A67">
        <w:rPr>
          <w:rFonts w:asciiTheme="minorHAnsi" w:hAnsiTheme="minorHAnsi" w:cstheme="minorHAnsi"/>
          <w:sz w:val="22"/>
          <w:szCs w:val="22"/>
        </w:rPr>
        <w:t xml:space="preserve">. </w:t>
      </w:r>
      <w:r w:rsidR="0032365C">
        <w:rPr>
          <w:rFonts w:asciiTheme="minorHAnsi" w:hAnsiTheme="minorHAnsi" w:cstheme="minorHAnsi"/>
          <w:sz w:val="22"/>
          <w:szCs w:val="22"/>
        </w:rPr>
        <w:t>E</w:t>
      </w:r>
      <w:r w:rsidRPr="00DA4A67">
        <w:rPr>
          <w:rFonts w:asciiTheme="minorHAnsi" w:hAnsiTheme="minorHAnsi" w:cstheme="minorHAnsi"/>
          <w:sz w:val="22"/>
          <w:szCs w:val="22"/>
        </w:rPr>
        <w:t xml:space="preserve">ğim </w:t>
      </w:r>
      <w:r w:rsidR="00821C98" w:rsidRPr="00DA4A67">
        <w:rPr>
          <w:rFonts w:asciiTheme="minorHAnsi" w:hAnsiTheme="minorHAnsi" w:cstheme="minorHAnsi"/>
          <w:sz w:val="22"/>
          <w:szCs w:val="22"/>
        </w:rPr>
        <w:t xml:space="preserve">gerektiği gibi </w:t>
      </w:r>
      <w:r w:rsidR="0032365C">
        <w:rPr>
          <w:rFonts w:asciiTheme="minorHAnsi" w:hAnsiTheme="minorHAnsi" w:cstheme="minorHAnsi"/>
          <w:sz w:val="22"/>
          <w:szCs w:val="22"/>
        </w:rPr>
        <w:t>verilmezse</w:t>
      </w:r>
      <w:r w:rsidR="00C37A7C" w:rsidRPr="00DA4A67">
        <w:rPr>
          <w:rFonts w:asciiTheme="minorHAnsi" w:hAnsiTheme="minorHAnsi" w:cstheme="minorHAnsi"/>
          <w:sz w:val="22"/>
          <w:szCs w:val="22"/>
        </w:rPr>
        <w:t>;</w:t>
      </w:r>
      <w:r w:rsidRPr="00DA4A67">
        <w:rPr>
          <w:rFonts w:asciiTheme="minorHAnsi" w:hAnsiTheme="minorHAnsi" w:cstheme="minorHAnsi"/>
          <w:sz w:val="22"/>
          <w:szCs w:val="22"/>
        </w:rPr>
        <w:t xml:space="preserve"> açık yara yüzeyi </w:t>
      </w:r>
      <w:r w:rsidR="0032365C">
        <w:rPr>
          <w:rFonts w:asciiTheme="minorHAnsi" w:hAnsiTheme="minorHAnsi" w:cstheme="minorHAnsi"/>
          <w:sz w:val="22"/>
          <w:szCs w:val="22"/>
        </w:rPr>
        <w:t>genişleyeceğinden</w:t>
      </w:r>
      <w:r w:rsidRPr="00DA4A67">
        <w:rPr>
          <w:rFonts w:asciiTheme="minorHAnsi" w:hAnsiTheme="minorHAnsi" w:cstheme="minorHAnsi"/>
          <w:sz w:val="22"/>
          <w:szCs w:val="22"/>
        </w:rPr>
        <w:t xml:space="preserve"> yara iyileşmesi gecikebilir</w:t>
      </w:r>
      <w:r w:rsidR="00C37A7C" w:rsidRPr="00DA4A67">
        <w:rPr>
          <w:rFonts w:asciiTheme="minorHAnsi" w:hAnsiTheme="minorHAnsi" w:cstheme="minorHAnsi"/>
          <w:sz w:val="22"/>
          <w:szCs w:val="22"/>
        </w:rPr>
        <w:t xml:space="preserve"> ve</w:t>
      </w:r>
      <w:r w:rsidRPr="00DA4A67">
        <w:rPr>
          <w:rFonts w:asciiTheme="minorHAnsi" w:hAnsiTheme="minorHAnsi" w:cstheme="minorHAnsi"/>
          <w:sz w:val="22"/>
          <w:szCs w:val="22"/>
        </w:rPr>
        <w:t xml:space="preserve"> fizyolojik kontur</w:t>
      </w:r>
      <w:r w:rsidR="00821C98" w:rsidRPr="00DA4A67">
        <w:rPr>
          <w:rFonts w:asciiTheme="minorHAnsi" w:hAnsiTheme="minorHAnsi" w:cstheme="minorHAnsi"/>
          <w:sz w:val="22"/>
          <w:szCs w:val="22"/>
        </w:rPr>
        <w:t>u</w:t>
      </w:r>
      <w:r w:rsidRPr="00DA4A67">
        <w:rPr>
          <w:rFonts w:asciiTheme="minorHAnsi" w:hAnsiTheme="minorHAnsi" w:cstheme="minorHAnsi"/>
          <w:sz w:val="22"/>
          <w:szCs w:val="22"/>
        </w:rPr>
        <w:t xml:space="preserve"> </w:t>
      </w:r>
      <w:r w:rsidR="0032365C">
        <w:rPr>
          <w:rFonts w:asciiTheme="minorHAnsi" w:hAnsiTheme="minorHAnsi" w:cstheme="minorHAnsi"/>
          <w:sz w:val="22"/>
          <w:szCs w:val="22"/>
        </w:rPr>
        <w:t>sağlamak</w:t>
      </w:r>
      <w:r w:rsidR="00821C98" w:rsidRPr="00DA4A67">
        <w:rPr>
          <w:rFonts w:asciiTheme="minorHAnsi" w:hAnsiTheme="minorHAnsi" w:cstheme="minorHAnsi"/>
          <w:sz w:val="22"/>
          <w:szCs w:val="22"/>
        </w:rPr>
        <w:t xml:space="preserve"> zorlaşır</w:t>
      </w:r>
      <w:r w:rsidRPr="00DA4A67">
        <w:rPr>
          <w:rFonts w:asciiTheme="minorHAnsi" w:hAnsiTheme="minorHAnsi" w:cstheme="minorHAnsi"/>
          <w:sz w:val="22"/>
          <w:szCs w:val="22"/>
        </w:rPr>
        <w:t xml:space="preserve">. Bu süre içinde plak ve yiyecek birikimi </w:t>
      </w:r>
      <w:r w:rsidR="00C37A7C" w:rsidRPr="00DA4A67">
        <w:rPr>
          <w:rFonts w:asciiTheme="minorHAnsi" w:hAnsiTheme="minorHAnsi" w:cstheme="minorHAnsi"/>
          <w:sz w:val="22"/>
          <w:szCs w:val="22"/>
        </w:rPr>
        <w:t xml:space="preserve">önlenemezse </w:t>
      </w:r>
      <w:r w:rsidRPr="00DA4A67">
        <w:rPr>
          <w:rFonts w:asciiTheme="minorHAnsi" w:hAnsiTheme="minorHAnsi" w:cstheme="minorHAnsi"/>
          <w:sz w:val="22"/>
          <w:szCs w:val="22"/>
        </w:rPr>
        <w:t xml:space="preserve">cepler </w:t>
      </w:r>
      <w:r w:rsidR="00C37A7C" w:rsidRPr="00DA4A67">
        <w:rPr>
          <w:rFonts w:asciiTheme="minorHAnsi" w:hAnsiTheme="minorHAnsi" w:cstheme="minorHAnsi"/>
          <w:sz w:val="22"/>
          <w:szCs w:val="22"/>
        </w:rPr>
        <w:t>tekrar oluşabilir</w:t>
      </w:r>
      <w:r w:rsidRPr="00DA4A67">
        <w:rPr>
          <w:rFonts w:asciiTheme="minorHAnsi" w:hAnsiTheme="minorHAnsi" w:cstheme="minorHAnsi"/>
          <w:sz w:val="22"/>
          <w:szCs w:val="22"/>
        </w:rPr>
        <w:t xml:space="preserve">. Açının yanlış olması basamak şeklinde istenmeyen bir dişeti kenarına da yol açabilir. İnsizyon ile dişetine mümkün olduğunca ideal form verilmelidir. Ancak form sağlanabilmesi için cebin bir kısmının bırakılabileceği sonucuna varılmamalıdır. Çünkü </w:t>
      </w:r>
      <w:proofErr w:type="spellStart"/>
      <w:r w:rsidRPr="00DA4A67">
        <w:rPr>
          <w:rFonts w:asciiTheme="minorHAnsi" w:hAnsiTheme="minorHAnsi" w:cstheme="minorHAnsi"/>
          <w:sz w:val="22"/>
          <w:szCs w:val="22"/>
        </w:rPr>
        <w:t>gingivektominin</w:t>
      </w:r>
      <w:proofErr w:type="spellEnd"/>
      <w:r w:rsidRPr="00DA4A67">
        <w:rPr>
          <w:rFonts w:asciiTheme="minorHAnsi" w:hAnsiTheme="minorHAnsi" w:cstheme="minorHAnsi"/>
          <w:sz w:val="22"/>
          <w:szCs w:val="22"/>
        </w:rPr>
        <w:t xml:space="preserve"> asıl yapılış amacı cep </w:t>
      </w:r>
      <w:proofErr w:type="gramStart"/>
      <w:r w:rsidRPr="00DA4A67">
        <w:rPr>
          <w:rFonts w:asciiTheme="minorHAnsi" w:hAnsiTheme="minorHAnsi" w:cstheme="minorHAnsi"/>
          <w:sz w:val="22"/>
          <w:szCs w:val="22"/>
        </w:rPr>
        <w:t>eliminasyonudur</w:t>
      </w:r>
      <w:proofErr w:type="gramEnd"/>
      <w:r w:rsidRPr="00DA4A67">
        <w:rPr>
          <w:rFonts w:asciiTheme="minorHAnsi" w:hAnsiTheme="minorHAnsi" w:cstheme="minorHAnsi"/>
          <w:sz w:val="22"/>
          <w:szCs w:val="22"/>
        </w:rPr>
        <w:t xml:space="preserve">. </w:t>
      </w:r>
    </w:p>
    <w:p w:rsidR="000E06E4" w:rsidRPr="00DA4A67" w:rsidRDefault="00301863" w:rsidP="00F51B02">
      <w:pPr>
        <w:spacing w:after="240"/>
        <w:ind w:hanging="12"/>
        <w:rPr>
          <w:rFonts w:asciiTheme="minorHAnsi" w:hAnsiTheme="minorHAnsi" w:cstheme="minorHAnsi"/>
          <w:sz w:val="22"/>
          <w:szCs w:val="22"/>
        </w:rPr>
      </w:pPr>
      <w:r w:rsidRPr="00DA4A67">
        <w:rPr>
          <w:rFonts w:asciiTheme="minorHAnsi" w:hAnsiTheme="minorHAnsi" w:cstheme="minorHAnsi"/>
          <w:sz w:val="22"/>
          <w:szCs w:val="22"/>
        </w:rPr>
        <w:tab/>
        <w:t xml:space="preserve">Gingivektomi insizyonu devamlı ve </w:t>
      </w:r>
      <w:r w:rsidR="00FE77BB" w:rsidRPr="00DA4A67">
        <w:rPr>
          <w:rFonts w:asciiTheme="minorHAnsi" w:hAnsiTheme="minorHAnsi" w:cstheme="minorHAnsi"/>
          <w:sz w:val="22"/>
          <w:szCs w:val="22"/>
        </w:rPr>
        <w:t>kesintili tekniklerle yapılabilir</w:t>
      </w:r>
      <w:r w:rsidRPr="00DA4A67">
        <w:rPr>
          <w:rFonts w:asciiTheme="minorHAnsi" w:hAnsiTheme="minorHAnsi" w:cstheme="minorHAnsi"/>
          <w:sz w:val="22"/>
          <w:szCs w:val="22"/>
        </w:rPr>
        <w:t>.</w:t>
      </w:r>
    </w:p>
    <w:p w:rsidR="000E06E4" w:rsidRPr="00DA4A67" w:rsidRDefault="00FE77BB" w:rsidP="00F51B02">
      <w:pPr>
        <w:spacing w:after="240"/>
        <w:ind w:hanging="12"/>
        <w:rPr>
          <w:rFonts w:asciiTheme="minorHAnsi" w:hAnsiTheme="minorHAnsi" w:cstheme="minorHAnsi"/>
          <w:sz w:val="22"/>
          <w:szCs w:val="22"/>
        </w:rPr>
      </w:pPr>
      <w:r w:rsidRPr="00DA4A67">
        <w:rPr>
          <w:rFonts w:asciiTheme="minorHAnsi" w:hAnsiTheme="minorHAnsi" w:cstheme="minorHAnsi"/>
          <w:b/>
          <w:bCs/>
          <w:sz w:val="22"/>
          <w:szCs w:val="22"/>
        </w:rPr>
        <w:t>Kesintili</w:t>
      </w:r>
      <w:r w:rsidR="00301863" w:rsidRPr="00DA4A67">
        <w:rPr>
          <w:rFonts w:asciiTheme="minorHAnsi" w:hAnsiTheme="minorHAnsi" w:cstheme="minorHAnsi"/>
          <w:b/>
          <w:bCs/>
          <w:sz w:val="22"/>
          <w:szCs w:val="22"/>
        </w:rPr>
        <w:t xml:space="preserve"> insizyon </w:t>
      </w:r>
      <w:r w:rsidR="00301863" w:rsidRPr="00DA4A67">
        <w:rPr>
          <w:rFonts w:asciiTheme="minorHAnsi" w:hAnsiTheme="minorHAnsi" w:cstheme="minorHAnsi"/>
          <w:sz w:val="22"/>
          <w:szCs w:val="22"/>
        </w:rPr>
        <w:t xml:space="preserve">son dişte fasiyal yüzeydeki distal açıdan başlar, cebin seyrini takip eder, interdental dişetinden geçerek komşu dişin </w:t>
      </w:r>
      <w:proofErr w:type="spellStart"/>
      <w:r w:rsidR="00301863" w:rsidRPr="00DA4A67">
        <w:rPr>
          <w:rFonts w:asciiTheme="minorHAnsi" w:hAnsiTheme="minorHAnsi" w:cstheme="minorHAnsi"/>
          <w:sz w:val="22"/>
          <w:szCs w:val="22"/>
        </w:rPr>
        <w:t>distofasiyal</w:t>
      </w:r>
      <w:proofErr w:type="spellEnd"/>
      <w:r w:rsidR="00301863" w:rsidRPr="00DA4A67">
        <w:rPr>
          <w:rFonts w:asciiTheme="minorHAnsi" w:hAnsiTheme="minorHAnsi" w:cstheme="minorHAnsi"/>
          <w:sz w:val="22"/>
          <w:szCs w:val="22"/>
        </w:rPr>
        <w:t xml:space="preserve"> açısında sona erer. Sonraki insizyon ilk insizyonun bittiği yerde interdental alandan başlar, komşu dişin </w:t>
      </w:r>
      <w:proofErr w:type="spellStart"/>
      <w:r w:rsidR="00301863" w:rsidRPr="00DA4A67">
        <w:rPr>
          <w:rFonts w:asciiTheme="minorHAnsi" w:hAnsiTheme="minorHAnsi" w:cstheme="minorHAnsi"/>
          <w:sz w:val="22"/>
          <w:szCs w:val="22"/>
        </w:rPr>
        <w:t>distofasiyal</w:t>
      </w:r>
      <w:proofErr w:type="spellEnd"/>
      <w:r w:rsidR="00301863" w:rsidRPr="00DA4A67">
        <w:rPr>
          <w:rFonts w:asciiTheme="minorHAnsi" w:hAnsiTheme="minorHAnsi" w:cstheme="minorHAnsi"/>
          <w:sz w:val="22"/>
          <w:szCs w:val="22"/>
        </w:rPr>
        <w:t xml:space="preserve"> açısında son bulur. Bu insizyonlar cerrahi alandaki her dişe uygulanır.</w:t>
      </w:r>
    </w:p>
    <w:p w:rsidR="00301863" w:rsidRPr="00DA4A67" w:rsidRDefault="0032365C" w:rsidP="00F51B02">
      <w:pPr>
        <w:spacing w:after="240"/>
        <w:ind w:hanging="12"/>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84864" behindDoc="0" locked="0" layoutInCell="1" allowOverlap="1" wp14:anchorId="1217FA28" wp14:editId="3CE47C97">
            <wp:simplePos x="0" y="0"/>
            <wp:positionH relativeFrom="column">
              <wp:posOffset>3476625</wp:posOffset>
            </wp:positionH>
            <wp:positionV relativeFrom="paragraph">
              <wp:posOffset>-208915</wp:posOffset>
            </wp:positionV>
            <wp:extent cx="2407920" cy="309689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7920" cy="3096895"/>
                    </a:xfrm>
                    <a:prstGeom prst="rect">
                      <a:avLst/>
                    </a:prstGeom>
                    <a:noFill/>
                  </pic:spPr>
                </pic:pic>
              </a:graphicData>
            </a:graphic>
            <wp14:sizeRelH relativeFrom="page">
              <wp14:pctWidth>0</wp14:pctWidth>
            </wp14:sizeRelH>
            <wp14:sizeRelV relativeFrom="page">
              <wp14:pctHeight>0</wp14:pctHeight>
            </wp14:sizeRelV>
          </wp:anchor>
        </w:drawing>
      </w:r>
      <w:r w:rsidR="00301863" w:rsidRPr="00DA4A67">
        <w:rPr>
          <w:rFonts w:asciiTheme="minorHAnsi" w:hAnsiTheme="minorHAnsi" w:cstheme="minorHAnsi"/>
          <w:b/>
          <w:bCs/>
          <w:sz w:val="22"/>
          <w:szCs w:val="22"/>
        </w:rPr>
        <w:t xml:space="preserve">Devamlı insizyon </w:t>
      </w:r>
      <w:r w:rsidR="00301863" w:rsidRPr="00DA4A67">
        <w:rPr>
          <w:rFonts w:asciiTheme="minorHAnsi" w:hAnsiTheme="minorHAnsi" w:cstheme="minorHAnsi"/>
          <w:sz w:val="22"/>
          <w:szCs w:val="22"/>
        </w:rPr>
        <w:t xml:space="preserve">ise son dişin distal yüzeyinden başlar ve kesintisiz olarak öne doğru cebin seviyesini takip ederek ilerler. Fasiyal yüzeylerdeki insizyonlar aynen lingualde de tekrarlanır. Tek yüzeyde sorun varsa diğer yüzeye dokunulmaz. </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Eksize edilen dokular kaldırılır, bölge temizlenir, diş yüzeyi dikkatlice kontrol edilir. Bölgenin en apikal kısmında diştaşı, çürük veya kök rezorpsiyonu olup olmadığı kontrol edilir.</w:t>
      </w:r>
    </w:p>
    <w:p w:rsidR="00715339" w:rsidRPr="00DA4A67" w:rsidRDefault="00301863"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Dişetinin ve </w:t>
      </w:r>
      <w:r w:rsidR="00715339" w:rsidRPr="00DA4A67">
        <w:rPr>
          <w:rFonts w:asciiTheme="minorHAnsi" w:hAnsiTheme="minorHAnsi" w:cstheme="minorHAnsi"/>
          <w:b/>
          <w:bCs/>
          <w:sz w:val="22"/>
          <w:szCs w:val="22"/>
        </w:rPr>
        <w:t>Granülasyon Dokularının Çıkarılması</w:t>
      </w:r>
    </w:p>
    <w:p w:rsidR="00301863" w:rsidRPr="00DA4A67" w:rsidRDefault="0032365C" w:rsidP="00F51B02">
      <w:pPr>
        <w:spacing w:after="240"/>
        <w:rPr>
          <w:rFonts w:asciiTheme="minorHAnsi" w:hAnsiTheme="minorHAnsi" w:cstheme="minorHAnsi"/>
          <w:sz w:val="22"/>
          <w:szCs w:val="22"/>
        </w:rPr>
      </w:pPr>
      <w:r w:rsidRPr="00DA4A67">
        <w:rPr>
          <w:rFonts w:asciiTheme="minorHAnsi" w:hAnsiTheme="minorHAnsi" w:cstheme="minorHAnsi"/>
          <w:noProof/>
          <w:sz w:val="22"/>
          <w:szCs w:val="22"/>
        </w:rPr>
        <w:drawing>
          <wp:anchor distT="0" distB="0" distL="114300" distR="114300" simplePos="0" relativeHeight="251667456" behindDoc="1" locked="0" layoutInCell="1" allowOverlap="1" wp14:anchorId="07B992DC" wp14:editId="7543A3B6">
            <wp:simplePos x="0" y="0"/>
            <wp:positionH relativeFrom="column">
              <wp:posOffset>3605530</wp:posOffset>
            </wp:positionH>
            <wp:positionV relativeFrom="paragraph">
              <wp:posOffset>336550</wp:posOffset>
            </wp:positionV>
            <wp:extent cx="2381885" cy="1884045"/>
            <wp:effectExtent l="0" t="0" r="0" b="0"/>
            <wp:wrapSquare wrapText="bothSides"/>
            <wp:docPr id="9" name="Resim 5" descr="C:\Users\Atilla\Desktop\Yeni klasör\6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illa\Desktop\Yeni klasör\62-9S.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Lst>
                    </a:blip>
                    <a:srcRect/>
                    <a:stretch>
                      <a:fillRect/>
                    </a:stretch>
                  </pic:blipFill>
                  <pic:spPr bwMode="auto">
                    <a:xfrm>
                      <a:off x="0" y="0"/>
                      <a:ext cx="2381885" cy="1884045"/>
                    </a:xfrm>
                    <a:prstGeom prst="rect">
                      <a:avLst/>
                    </a:prstGeom>
                    <a:noFill/>
                    <a:ln w="9525">
                      <a:noFill/>
                      <a:miter lim="800000"/>
                      <a:headEnd/>
                      <a:tailEnd/>
                    </a:ln>
                  </pic:spPr>
                </pic:pic>
              </a:graphicData>
            </a:graphic>
          </wp:anchor>
        </w:drawing>
      </w:r>
      <w:r w:rsidR="00301863" w:rsidRPr="00DA4A67">
        <w:rPr>
          <w:rFonts w:asciiTheme="minorHAnsi" w:hAnsiTheme="minorHAnsi" w:cstheme="minorHAnsi"/>
          <w:sz w:val="22"/>
          <w:szCs w:val="22"/>
        </w:rPr>
        <w:t xml:space="preserve">Dişeti bıçak, </w:t>
      </w:r>
      <w:r w:rsidR="00C24156" w:rsidRPr="00DA4A67">
        <w:rPr>
          <w:rFonts w:asciiTheme="minorHAnsi" w:hAnsiTheme="minorHAnsi" w:cstheme="minorHAnsi"/>
          <w:sz w:val="22"/>
          <w:szCs w:val="22"/>
        </w:rPr>
        <w:t>bisturi</w:t>
      </w:r>
      <w:r w:rsidR="00301863" w:rsidRPr="00DA4A67">
        <w:rPr>
          <w:rFonts w:asciiTheme="minorHAnsi" w:hAnsiTheme="minorHAnsi" w:cstheme="minorHAnsi"/>
          <w:sz w:val="22"/>
          <w:szCs w:val="22"/>
        </w:rPr>
        <w:t xml:space="preserve">, küret ve makaslar yardımıyla </w:t>
      </w:r>
      <w:r w:rsidR="00715339" w:rsidRPr="00DA4A67">
        <w:rPr>
          <w:rFonts w:asciiTheme="minorHAnsi" w:hAnsiTheme="minorHAnsi" w:cstheme="minorHAnsi"/>
          <w:sz w:val="22"/>
          <w:szCs w:val="22"/>
        </w:rPr>
        <w:t>uzaklaştırılabilir</w:t>
      </w:r>
      <w:r w:rsidR="00301863" w:rsidRPr="00DA4A67">
        <w:rPr>
          <w:rFonts w:asciiTheme="minorHAnsi" w:hAnsiTheme="minorHAnsi" w:cstheme="minorHAnsi"/>
          <w:sz w:val="22"/>
          <w:szCs w:val="22"/>
        </w:rPr>
        <w:t xml:space="preserve">. Hastalıklı dişetinin kesilerek çıkarılması </w:t>
      </w:r>
      <w:proofErr w:type="spellStart"/>
      <w:r w:rsidR="00301863" w:rsidRPr="00DA4A67">
        <w:rPr>
          <w:rFonts w:asciiTheme="minorHAnsi" w:hAnsiTheme="minorHAnsi" w:cstheme="minorHAnsi"/>
          <w:sz w:val="22"/>
          <w:szCs w:val="22"/>
        </w:rPr>
        <w:t>gingivektominin</w:t>
      </w:r>
      <w:proofErr w:type="spellEnd"/>
      <w:r w:rsidR="00301863" w:rsidRPr="00DA4A67">
        <w:rPr>
          <w:rFonts w:asciiTheme="minorHAnsi" w:hAnsiTheme="minorHAnsi" w:cstheme="minorHAnsi"/>
          <w:sz w:val="22"/>
          <w:szCs w:val="22"/>
        </w:rPr>
        <w:t xml:space="preserve"> temelini oluşturur. Dokunun kolay çıkması için interdental bıçaklarla insizyon hattından girilerek serbestlik sağlanabilir. İnsizyon hattından küretler ile de girilerek doku çıkarılır. Dokunun kolayca, yırtılmadan ve tek parça olarak çıkarılması için insizyonun</w:t>
      </w:r>
      <w:r w:rsidR="00F56B2D" w:rsidRPr="00DA4A67">
        <w:rPr>
          <w:rFonts w:asciiTheme="minorHAnsi" w:hAnsiTheme="minorHAnsi" w:cstheme="minorHAnsi"/>
          <w:sz w:val="22"/>
          <w:szCs w:val="22"/>
        </w:rPr>
        <w:t xml:space="preserve"> dikkatli ve bisturinin sert dokuyla temasını </w:t>
      </w:r>
      <w:r w:rsidR="00392CD5" w:rsidRPr="00DA4A67">
        <w:rPr>
          <w:rFonts w:asciiTheme="minorHAnsi" w:hAnsiTheme="minorHAnsi" w:cstheme="minorHAnsi"/>
          <w:sz w:val="22"/>
          <w:szCs w:val="22"/>
        </w:rPr>
        <w:t>kesmeden yapılmış</w:t>
      </w:r>
      <w:r w:rsidR="00301863" w:rsidRPr="00DA4A67">
        <w:rPr>
          <w:rFonts w:asciiTheme="minorHAnsi" w:hAnsiTheme="minorHAnsi" w:cstheme="minorHAnsi"/>
          <w:sz w:val="22"/>
          <w:szCs w:val="22"/>
        </w:rPr>
        <w:t xml:space="preserve"> olması gerekir. </w:t>
      </w:r>
      <w:r w:rsidR="00715339" w:rsidRPr="00DA4A67">
        <w:rPr>
          <w:rFonts w:asciiTheme="minorHAnsi" w:hAnsiTheme="minorHAnsi" w:cstheme="minorHAnsi"/>
          <w:sz w:val="22"/>
          <w:szCs w:val="22"/>
        </w:rPr>
        <w:t>İnsizyon gerektiği gibi tam olarak yapılamazsa</w:t>
      </w:r>
      <w:r w:rsidR="00301863" w:rsidRPr="00DA4A67">
        <w:rPr>
          <w:rFonts w:asciiTheme="minorHAnsi" w:hAnsiTheme="minorHAnsi" w:cstheme="minorHAnsi"/>
          <w:sz w:val="22"/>
          <w:szCs w:val="22"/>
        </w:rPr>
        <w:t xml:space="preserve"> kesilen dişeti dokusunun çıkarılmasında güçlükler </w:t>
      </w:r>
      <w:r w:rsidR="00CC3961" w:rsidRPr="00DA4A67">
        <w:rPr>
          <w:rFonts w:asciiTheme="minorHAnsi" w:hAnsiTheme="minorHAnsi" w:cstheme="minorHAnsi"/>
          <w:sz w:val="22"/>
          <w:szCs w:val="22"/>
        </w:rPr>
        <w:t>yaşanır</w:t>
      </w:r>
      <w:r w:rsidR="00301863" w:rsidRPr="00DA4A67">
        <w:rPr>
          <w:rFonts w:asciiTheme="minorHAnsi" w:hAnsiTheme="minorHAnsi" w:cstheme="minorHAnsi"/>
          <w:sz w:val="22"/>
          <w:szCs w:val="22"/>
        </w:rPr>
        <w:t>.</w:t>
      </w:r>
    </w:p>
    <w:p w:rsidR="00715339" w:rsidRPr="00DA4A67" w:rsidRDefault="00301863"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Operasyon </w:t>
      </w:r>
      <w:r w:rsidR="00715339" w:rsidRPr="00DA4A67">
        <w:rPr>
          <w:rFonts w:asciiTheme="minorHAnsi" w:hAnsiTheme="minorHAnsi" w:cstheme="minorHAnsi"/>
          <w:b/>
          <w:bCs/>
          <w:sz w:val="22"/>
          <w:szCs w:val="22"/>
        </w:rPr>
        <w:t>Alanının Açığa Çıkarılması</w:t>
      </w:r>
    </w:p>
    <w:p w:rsidR="00301863" w:rsidRPr="00DA4A67" w:rsidRDefault="001B3883" w:rsidP="00F51B02">
      <w:pPr>
        <w:spacing w:after="240"/>
        <w:rPr>
          <w:rFonts w:asciiTheme="minorHAnsi" w:hAnsiTheme="minorHAnsi" w:cstheme="minorHAnsi"/>
          <w:sz w:val="22"/>
          <w:szCs w:val="22"/>
        </w:rPr>
      </w:pPr>
      <w:r>
        <w:rPr>
          <w:noProof/>
        </w:rPr>
        <w:pict>
          <v:shapetype id="_x0000_t202" coordsize="21600,21600" o:spt="202" path="m,l,21600r21600,l21600,xe">
            <v:stroke joinstyle="miter"/>
            <v:path gradientshapeok="t" o:connecttype="rect"/>
          </v:shapetype>
          <v:shape id="_x0000_s1030" type="#_x0000_t202" style="position:absolute;margin-left:274.1pt;margin-top:11pt;width:211.5pt;height:35.7pt;z-index:251669504;mso-position-horizontal-relative:text;mso-position-vertical-relative:text" stroked="f">
            <v:textbox style="mso-next-textbox:#_x0000_s1030" inset="0,0,0,0">
              <w:txbxContent>
                <w:p w:rsidR="00EE1C7B" w:rsidRPr="00EE1C7B" w:rsidRDefault="00EE1C7B" w:rsidP="00EE1C7B">
                  <w:pPr>
                    <w:pStyle w:val="ResimYazs"/>
                    <w:rPr>
                      <w:rFonts w:asciiTheme="minorHAnsi" w:hAnsiTheme="minorHAnsi" w:cstheme="minorHAnsi"/>
                      <w:noProof/>
                      <w:color w:val="auto"/>
                    </w:rPr>
                  </w:pPr>
                  <w:r w:rsidRPr="00EE1C7B">
                    <w:rPr>
                      <w:rFonts w:asciiTheme="minorHAnsi" w:hAnsiTheme="minorHAnsi" w:cstheme="minorHAnsi"/>
                      <w:color w:val="auto"/>
                    </w:rPr>
                    <w:t>Cep duvarı çıkarıldıktan hemen sonra operasyon bölgesi. 1, Granülasyon dokusu; 2, Kök üzerinde diştaşı ve diğer eklentiler; 3, Birleşim epitelinin eskiden bulunduğu yer</w:t>
                  </w:r>
                </w:p>
              </w:txbxContent>
            </v:textbox>
            <w10:wrap type="square"/>
          </v:shape>
        </w:pict>
      </w:r>
      <w:r w:rsidR="00301863" w:rsidRPr="00DA4A67">
        <w:rPr>
          <w:rFonts w:asciiTheme="minorHAnsi" w:hAnsiTheme="minorHAnsi" w:cstheme="minorHAnsi"/>
          <w:sz w:val="22"/>
          <w:szCs w:val="22"/>
        </w:rPr>
        <w:t>Cep duvarı eksize edildikten ve alan temizlendikten sonra aşağıdaki durumlar ortaya çıkar:</w:t>
      </w:r>
    </w:p>
    <w:p w:rsidR="00301863" w:rsidRPr="00DA4A67" w:rsidRDefault="0032365C" w:rsidP="00F51B02">
      <w:pPr>
        <w:pStyle w:val="ListeParagraf"/>
        <w:numPr>
          <w:ilvl w:val="0"/>
          <w:numId w:val="3"/>
        </w:numPr>
        <w:spacing w:after="240"/>
        <w:rPr>
          <w:rFonts w:asciiTheme="minorHAnsi" w:hAnsiTheme="minorHAnsi" w:cstheme="minorHAnsi"/>
          <w:sz w:val="22"/>
          <w:szCs w:val="22"/>
        </w:rPr>
      </w:pPr>
      <w:r w:rsidRPr="00DA4A67">
        <w:rPr>
          <w:noProof/>
        </w:rPr>
        <w:drawing>
          <wp:anchor distT="0" distB="0" distL="114300" distR="114300" simplePos="0" relativeHeight="251675648" behindDoc="1" locked="0" layoutInCell="1" allowOverlap="1" wp14:anchorId="40D5C303" wp14:editId="63A718C3">
            <wp:simplePos x="0" y="0"/>
            <wp:positionH relativeFrom="column">
              <wp:posOffset>3974465</wp:posOffset>
            </wp:positionH>
            <wp:positionV relativeFrom="paragraph">
              <wp:posOffset>33655</wp:posOffset>
            </wp:positionV>
            <wp:extent cx="1907540" cy="4356735"/>
            <wp:effectExtent l="0" t="0" r="0" b="0"/>
            <wp:wrapSquare wrapText="bothSides"/>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lum contrast="20000"/>
                    </a:blip>
                    <a:srcRect/>
                    <a:stretch>
                      <a:fillRect/>
                    </a:stretch>
                  </pic:blipFill>
                  <pic:spPr bwMode="auto">
                    <a:xfrm>
                      <a:off x="0" y="0"/>
                      <a:ext cx="1907540" cy="4356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1863" w:rsidRPr="00DA4A67">
        <w:rPr>
          <w:rFonts w:asciiTheme="minorHAnsi" w:hAnsiTheme="minorHAnsi" w:cstheme="minorHAnsi"/>
          <w:sz w:val="22"/>
          <w:szCs w:val="22"/>
        </w:rPr>
        <w:t>Damla benzeri granülasyon dokusu</w:t>
      </w:r>
    </w:p>
    <w:p w:rsidR="00301863" w:rsidRPr="00DA4A67" w:rsidRDefault="00301863" w:rsidP="00F51B02">
      <w:pPr>
        <w:pStyle w:val="ListeParagraf"/>
        <w:numPr>
          <w:ilvl w:val="0"/>
          <w:numId w:val="3"/>
        </w:numPr>
        <w:spacing w:after="240"/>
        <w:rPr>
          <w:rFonts w:asciiTheme="minorHAnsi" w:hAnsiTheme="minorHAnsi" w:cstheme="minorHAnsi"/>
          <w:sz w:val="22"/>
          <w:szCs w:val="22"/>
        </w:rPr>
      </w:pPr>
      <w:r w:rsidRPr="00DA4A67">
        <w:rPr>
          <w:rFonts w:asciiTheme="minorHAnsi" w:hAnsiTheme="minorHAnsi" w:cstheme="minorHAnsi"/>
          <w:sz w:val="22"/>
          <w:szCs w:val="22"/>
        </w:rPr>
        <w:t>Cebin tutunduğu bölgelere yakın diştaşı kalıntıları</w:t>
      </w:r>
    </w:p>
    <w:p w:rsidR="00301863" w:rsidRPr="00DA4A67" w:rsidRDefault="00301863" w:rsidP="00F51B02">
      <w:pPr>
        <w:pStyle w:val="ListeParagraf"/>
        <w:numPr>
          <w:ilvl w:val="0"/>
          <w:numId w:val="3"/>
        </w:numPr>
        <w:spacing w:after="240"/>
        <w:rPr>
          <w:rFonts w:asciiTheme="minorHAnsi" w:hAnsiTheme="minorHAnsi" w:cstheme="minorHAnsi"/>
          <w:sz w:val="22"/>
          <w:szCs w:val="22"/>
        </w:rPr>
      </w:pPr>
      <w:r w:rsidRPr="00DA4A67">
        <w:rPr>
          <w:rFonts w:asciiTheme="minorHAnsi" w:hAnsiTheme="minorHAnsi" w:cstheme="minorHAnsi"/>
          <w:sz w:val="22"/>
          <w:szCs w:val="22"/>
        </w:rPr>
        <w:t>Cebin tabanına tutunmuş olan bant şeklinde bölge</w:t>
      </w:r>
    </w:p>
    <w:p w:rsidR="00301863" w:rsidRPr="00DA4A67" w:rsidRDefault="00FC3F41" w:rsidP="00F51B02">
      <w:pPr>
        <w:spacing w:after="240"/>
        <w:ind w:hanging="12"/>
        <w:rPr>
          <w:rFonts w:asciiTheme="minorHAnsi" w:hAnsiTheme="minorHAnsi" w:cstheme="minorHAnsi"/>
          <w:sz w:val="22"/>
          <w:szCs w:val="22"/>
        </w:rPr>
      </w:pPr>
      <w:r w:rsidRPr="00DA4A67">
        <w:rPr>
          <w:rFonts w:asciiTheme="minorHAnsi" w:hAnsiTheme="minorHAnsi" w:cstheme="minorHAnsi"/>
          <w:sz w:val="22"/>
          <w:szCs w:val="22"/>
        </w:rPr>
        <w:t>K</w:t>
      </w:r>
      <w:r w:rsidR="00301863" w:rsidRPr="00DA4A67">
        <w:rPr>
          <w:rFonts w:asciiTheme="minorHAnsi" w:hAnsiTheme="minorHAnsi" w:cstheme="minorHAnsi"/>
          <w:sz w:val="22"/>
          <w:szCs w:val="22"/>
        </w:rPr>
        <w:t>ök yüzeyinin yumuşam</w:t>
      </w:r>
      <w:r w:rsidRPr="00DA4A67">
        <w:rPr>
          <w:rFonts w:asciiTheme="minorHAnsi" w:hAnsiTheme="minorHAnsi" w:cstheme="minorHAnsi"/>
          <w:sz w:val="22"/>
          <w:szCs w:val="22"/>
        </w:rPr>
        <w:t>ış olması</w:t>
      </w:r>
      <w:r w:rsidR="00301863" w:rsidRPr="00DA4A67">
        <w:rPr>
          <w:rFonts w:asciiTheme="minorHAnsi" w:hAnsiTheme="minorHAnsi" w:cstheme="minorHAnsi"/>
          <w:sz w:val="22"/>
          <w:szCs w:val="22"/>
        </w:rPr>
        <w:t>, hücresel rezorpsiyo</w:t>
      </w:r>
      <w:r w:rsidRPr="00DA4A67">
        <w:rPr>
          <w:rFonts w:asciiTheme="minorHAnsi" w:hAnsiTheme="minorHAnsi" w:cstheme="minorHAnsi"/>
          <w:sz w:val="22"/>
          <w:szCs w:val="22"/>
        </w:rPr>
        <w:t>na bağlı</w:t>
      </w:r>
      <w:r w:rsidR="00301863" w:rsidRPr="00DA4A67">
        <w:rPr>
          <w:rFonts w:asciiTheme="minorHAnsi" w:hAnsiTheme="minorHAnsi" w:cstheme="minorHAnsi"/>
          <w:sz w:val="22"/>
          <w:szCs w:val="22"/>
        </w:rPr>
        <w:t xml:space="preserve"> çukurlar ve sement çıkıntıları gibi durumlar bu safhada fark edilebilir.</w:t>
      </w:r>
    </w:p>
    <w:p w:rsidR="00301863" w:rsidRPr="00DA4A67" w:rsidRDefault="00301863" w:rsidP="00F51B02">
      <w:pPr>
        <w:spacing w:after="240"/>
        <w:ind w:hanging="12"/>
        <w:rPr>
          <w:rFonts w:asciiTheme="minorHAnsi" w:hAnsiTheme="minorHAnsi" w:cstheme="minorHAnsi"/>
          <w:sz w:val="22"/>
          <w:szCs w:val="22"/>
        </w:rPr>
      </w:pPr>
      <w:r w:rsidRPr="00DA4A67">
        <w:rPr>
          <w:rFonts w:asciiTheme="minorHAnsi" w:hAnsiTheme="minorHAnsi" w:cstheme="minorHAnsi"/>
          <w:sz w:val="22"/>
          <w:szCs w:val="22"/>
        </w:rPr>
        <w:t>Granülasyon dokuları, kanama nedeniyle diştaşı temizliğinden önce uzaklaştırılır. Dokunun uzaklaştırılması kanama kontrolü ve cerrahi alanın rahat görülmesine yardımcı olur. Bu amaçla küretler kullanılır. Gingivektominin başarısı büyük ölçüde etki</w:t>
      </w:r>
      <w:r w:rsidR="00FC3F41" w:rsidRPr="00DA4A67">
        <w:rPr>
          <w:rFonts w:asciiTheme="minorHAnsi" w:hAnsiTheme="minorHAnsi" w:cstheme="minorHAnsi"/>
          <w:sz w:val="22"/>
          <w:szCs w:val="22"/>
        </w:rPr>
        <w:t>n</w:t>
      </w:r>
      <w:r w:rsidR="0028698E" w:rsidRPr="00DA4A67">
        <w:rPr>
          <w:rFonts w:asciiTheme="minorHAnsi" w:hAnsiTheme="minorHAnsi" w:cstheme="minorHAnsi"/>
          <w:sz w:val="22"/>
          <w:szCs w:val="22"/>
        </w:rPr>
        <w:t xml:space="preserve"> ve</w:t>
      </w:r>
      <w:r w:rsidRPr="00DA4A67">
        <w:rPr>
          <w:rFonts w:asciiTheme="minorHAnsi" w:hAnsiTheme="minorHAnsi" w:cstheme="minorHAnsi"/>
          <w:sz w:val="22"/>
          <w:szCs w:val="22"/>
        </w:rPr>
        <w:t xml:space="preserve"> </w:t>
      </w:r>
      <w:r w:rsidR="0028698E" w:rsidRPr="00DA4A67">
        <w:rPr>
          <w:rFonts w:asciiTheme="minorHAnsi" w:hAnsiTheme="minorHAnsi" w:cstheme="minorHAnsi"/>
          <w:sz w:val="22"/>
          <w:szCs w:val="22"/>
        </w:rPr>
        <w:t>ayrıntılı</w:t>
      </w:r>
      <w:r w:rsidRPr="00DA4A67">
        <w:rPr>
          <w:rFonts w:asciiTheme="minorHAnsi" w:hAnsiTheme="minorHAnsi" w:cstheme="minorHAnsi"/>
          <w:sz w:val="22"/>
          <w:szCs w:val="22"/>
        </w:rPr>
        <w:t xml:space="preserve"> temizlik </w:t>
      </w:r>
      <w:r w:rsidR="0028698E" w:rsidRPr="00DA4A67">
        <w:rPr>
          <w:rFonts w:asciiTheme="minorHAnsi" w:hAnsiTheme="minorHAnsi" w:cstheme="minorHAnsi"/>
          <w:sz w:val="22"/>
          <w:szCs w:val="22"/>
        </w:rPr>
        <w:t xml:space="preserve">ile </w:t>
      </w:r>
      <w:r w:rsidR="00392CD5" w:rsidRPr="00DA4A67">
        <w:rPr>
          <w:rFonts w:asciiTheme="minorHAnsi" w:hAnsiTheme="minorHAnsi" w:cstheme="minorHAnsi"/>
          <w:sz w:val="22"/>
          <w:szCs w:val="22"/>
        </w:rPr>
        <w:t>sıkı bir</w:t>
      </w:r>
      <w:r w:rsidRPr="00DA4A67">
        <w:rPr>
          <w:rFonts w:asciiTheme="minorHAnsi" w:hAnsiTheme="minorHAnsi" w:cstheme="minorHAnsi"/>
          <w:sz w:val="22"/>
          <w:szCs w:val="22"/>
        </w:rPr>
        <w:t xml:space="preserve"> kök düzeltmesi </w:t>
      </w:r>
      <w:r w:rsidR="0028698E" w:rsidRPr="00DA4A67">
        <w:rPr>
          <w:rFonts w:asciiTheme="minorHAnsi" w:hAnsiTheme="minorHAnsi" w:cstheme="minorHAnsi"/>
          <w:sz w:val="22"/>
          <w:szCs w:val="22"/>
        </w:rPr>
        <w:t>yapılmasına bağlıdır</w:t>
      </w:r>
      <w:r w:rsidRPr="00DA4A67">
        <w:rPr>
          <w:rFonts w:asciiTheme="minorHAnsi" w:hAnsiTheme="minorHAnsi" w:cstheme="minorHAnsi"/>
          <w:sz w:val="22"/>
          <w:szCs w:val="22"/>
        </w:rPr>
        <w:t xml:space="preserve">. Kök yüzeyinde birikintiler bırakılırsa </w:t>
      </w:r>
      <w:r w:rsidR="0028698E" w:rsidRPr="00DA4A67">
        <w:rPr>
          <w:rFonts w:asciiTheme="minorHAnsi" w:hAnsiTheme="minorHAnsi" w:cstheme="minorHAnsi"/>
          <w:sz w:val="22"/>
          <w:szCs w:val="22"/>
        </w:rPr>
        <w:t>iyileşme istenilen düzeyde gerçekleşmez</w:t>
      </w:r>
      <w:r w:rsidRPr="00DA4A67">
        <w:rPr>
          <w:rFonts w:asciiTheme="minorHAnsi" w:hAnsiTheme="minorHAnsi" w:cstheme="minorHAnsi"/>
          <w:sz w:val="22"/>
          <w:szCs w:val="22"/>
        </w:rPr>
        <w:t>.</w:t>
      </w:r>
    </w:p>
    <w:p w:rsidR="00715339" w:rsidRPr="00DA4A67" w:rsidRDefault="00301863"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Periodontal </w:t>
      </w:r>
      <w:r w:rsidR="00715339" w:rsidRPr="00DA4A67">
        <w:rPr>
          <w:rFonts w:asciiTheme="minorHAnsi" w:hAnsiTheme="minorHAnsi" w:cstheme="minorHAnsi"/>
          <w:b/>
          <w:bCs/>
          <w:sz w:val="22"/>
          <w:szCs w:val="22"/>
        </w:rPr>
        <w:t>Pat Uygulaması</w:t>
      </w:r>
    </w:p>
    <w:p w:rsidR="00301863" w:rsidRPr="00DA4A67" w:rsidRDefault="0028698E" w:rsidP="00F51B02">
      <w:pPr>
        <w:spacing w:after="240"/>
        <w:rPr>
          <w:rFonts w:asciiTheme="minorHAnsi" w:hAnsiTheme="minorHAnsi" w:cstheme="minorHAnsi"/>
          <w:sz w:val="22"/>
          <w:szCs w:val="22"/>
        </w:rPr>
      </w:pPr>
      <w:r w:rsidRPr="00DA4A67">
        <w:rPr>
          <w:rFonts w:asciiTheme="minorHAnsi" w:hAnsiTheme="minorHAnsi" w:cstheme="minorHAnsi"/>
          <w:bCs/>
          <w:sz w:val="22"/>
          <w:szCs w:val="22"/>
        </w:rPr>
        <w:t>U</w:t>
      </w:r>
      <w:r w:rsidR="00301863" w:rsidRPr="00DA4A67">
        <w:rPr>
          <w:rFonts w:asciiTheme="minorHAnsi" w:hAnsiTheme="minorHAnsi" w:cstheme="minorHAnsi"/>
          <w:sz w:val="22"/>
          <w:szCs w:val="22"/>
        </w:rPr>
        <w:t xml:space="preserve">ygulamadan önce </w:t>
      </w:r>
      <w:r w:rsidR="003858F4" w:rsidRPr="00DA4A67">
        <w:rPr>
          <w:rFonts w:asciiTheme="minorHAnsi" w:hAnsiTheme="minorHAnsi" w:cstheme="minorHAnsi"/>
          <w:sz w:val="22"/>
          <w:szCs w:val="22"/>
        </w:rPr>
        <w:t xml:space="preserve">çalışılan yüzeyler, </w:t>
      </w:r>
      <w:r w:rsidR="00301863" w:rsidRPr="00DA4A67">
        <w:rPr>
          <w:rFonts w:asciiTheme="minorHAnsi" w:hAnsiTheme="minorHAnsi" w:cstheme="minorHAnsi"/>
          <w:sz w:val="22"/>
          <w:szCs w:val="22"/>
        </w:rPr>
        <w:t>diştaşı</w:t>
      </w:r>
      <w:r w:rsidR="003858F4" w:rsidRPr="00DA4A67">
        <w:rPr>
          <w:rFonts w:asciiTheme="minorHAnsi" w:hAnsiTheme="minorHAnsi" w:cstheme="minorHAnsi"/>
          <w:sz w:val="22"/>
          <w:szCs w:val="22"/>
        </w:rPr>
        <w:t xml:space="preserve"> </w:t>
      </w:r>
      <w:r w:rsidR="00392CD5" w:rsidRPr="00DA4A67">
        <w:rPr>
          <w:rFonts w:asciiTheme="minorHAnsi" w:hAnsiTheme="minorHAnsi" w:cstheme="minorHAnsi"/>
          <w:sz w:val="22"/>
          <w:szCs w:val="22"/>
        </w:rPr>
        <w:t>ve yumuşak</w:t>
      </w:r>
      <w:r w:rsidR="00301863" w:rsidRPr="00DA4A67">
        <w:rPr>
          <w:rFonts w:asciiTheme="minorHAnsi" w:hAnsiTheme="minorHAnsi" w:cstheme="minorHAnsi"/>
          <w:sz w:val="22"/>
          <w:szCs w:val="22"/>
        </w:rPr>
        <w:t xml:space="preserve"> doku artıkları </w:t>
      </w:r>
      <w:r w:rsidR="003858F4" w:rsidRPr="00DA4A67">
        <w:rPr>
          <w:rFonts w:asciiTheme="minorHAnsi" w:hAnsiTheme="minorHAnsi" w:cstheme="minorHAnsi"/>
          <w:sz w:val="22"/>
          <w:szCs w:val="22"/>
        </w:rPr>
        <w:t>açısından</w:t>
      </w:r>
      <w:r w:rsidR="00301863" w:rsidRPr="00DA4A67">
        <w:rPr>
          <w:rFonts w:asciiTheme="minorHAnsi" w:hAnsiTheme="minorHAnsi" w:cstheme="minorHAnsi"/>
          <w:sz w:val="22"/>
          <w:szCs w:val="22"/>
        </w:rPr>
        <w:t xml:space="preserve"> incelenir. Bölge yıkanır ve </w:t>
      </w:r>
      <w:r w:rsidR="0002347A" w:rsidRPr="00DA4A67">
        <w:rPr>
          <w:rFonts w:asciiTheme="minorHAnsi" w:hAnsiTheme="minorHAnsi" w:cstheme="minorHAnsi"/>
          <w:sz w:val="22"/>
          <w:szCs w:val="22"/>
        </w:rPr>
        <w:t xml:space="preserve">serum fizyolojikle nemlendirilmiş </w:t>
      </w:r>
      <w:proofErr w:type="spellStart"/>
      <w:r w:rsidR="00301863" w:rsidRPr="00DA4A67">
        <w:rPr>
          <w:rFonts w:asciiTheme="minorHAnsi" w:hAnsiTheme="minorHAnsi" w:cstheme="minorHAnsi"/>
          <w:sz w:val="22"/>
          <w:szCs w:val="22"/>
        </w:rPr>
        <w:t>spanç</w:t>
      </w:r>
      <w:proofErr w:type="spellEnd"/>
      <w:r w:rsidR="00301863" w:rsidRPr="00DA4A67">
        <w:rPr>
          <w:rFonts w:asciiTheme="minorHAnsi" w:hAnsiTheme="minorHAnsi" w:cstheme="minorHAnsi"/>
          <w:sz w:val="22"/>
          <w:szCs w:val="22"/>
        </w:rPr>
        <w:t xml:space="preserve"> ile tampon yapılır. Kanama </w:t>
      </w:r>
      <w:r w:rsidR="003858F4" w:rsidRPr="00DA4A67">
        <w:rPr>
          <w:rFonts w:asciiTheme="minorHAnsi" w:hAnsiTheme="minorHAnsi" w:cstheme="minorHAnsi"/>
          <w:sz w:val="22"/>
          <w:szCs w:val="22"/>
        </w:rPr>
        <w:t>devam ediyorsa</w:t>
      </w:r>
      <w:r w:rsidR="00301863" w:rsidRPr="00DA4A67">
        <w:rPr>
          <w:rFonts w:asciiTheme="minorHAnsi" w:hAnsiTheme="minorHAnsi" w:cstheme="minorHAnsi"/>
          <w:sz w:val="22"/>
          <w:szCs w:val="22"/>
        </w:rPr>
        <w:t xml:space="preserve"> tampon bir süre</w:t>
      </w:r>
      <w:r w:rsidR="003858F4" w:rsidRPr="00DA4A67">
        <w:rPr>
          <w:rFonts w:asciiTheme="minorHAnsi" w:hAnsiTheme="minorHAnsi" w:cstheme="minorHAnsi"/>
          <w:sz w:val="22"/>
          <w:szCs w:val="22"/>
        </w:rPr>
        <w:t xml:space="preserve"> daha</w:t>
      </w:r>
      <w:r w:rsidR="00301863" w:rsidRPr="00DA4A67">
        <w:rPr>
          <w:rFonts w:asciiTheme="minorHAnsi" w:hAnsiTheme="minorHAnsi" w:cstheme="minorHAnsi"/>
          <w:sz w:val="22"/>
          <w:szCs w:val="22"/>
        </w:rPr>
        <w:t xml:space="preserve"> bekletilir. Açık yüzeyler pat uygulamadan önce pıhtı ile örtülmüş olmalıdır. Pıhtı yarayı korur ve iyileşme </w:t>
      </w:r>
      <w:r w:rsidR="00301863" w:rsidRPr="00DA4A67">
        <w:rPr>
          <w:rFonts w:asciiTheme="minorHAnsi" w:hAnsiTheme="minorHAnsi" w:cstheme="minorHAnsi"/>
          <w:sz w:val="22"/>
          <w:szCs w:val="22"/>
        </w:rPr>
        <w:lastRenderedPageBreak/>
        <w:t xml:space="preserve">sırasında oluşan kan damarları ve bağ dokusu hücreleri için </w:t>
      </w:r>
      <w:r w:rsidR="003858F4" w:rsidRPr="00DA4A67">
        <w:rPr>
          <w:rFonts w:asciiTheme="minorHAnsi" w:hAnsiTheme="minorHAnsi" w:cstheme="minorHAnsi"/>
          <w:sz w:val="22"/>
          <w:szCs w:val="22"/>
        </w:rPr>
        <w:t>destek yapısı</w:t>
      </w:r>
      <w:r w:rsidR="00301863" w:rsidRPr="00DA4A67">
        <w:rPr>
          <w:rFonts w:asciiTheme="minorHAnsi" w:hAnsiTheme="minorHAnsi" w:cstheme="minorHAnsi"/>
          <w:sz w:val="22"/>
          <w:szCs w:val="22"/>
        </w:rPr>
        <w:t xml:space="preserve"> oluşturur. Pıhtı fazla kalın olmamalıdır. Aşırı pıhtı oluşumu periodontal patın tutunmasını bozabilir. Ayrıca bakteri gelişimi için uygun bir ortam yaratarak </w:t>
      </w:r>
      <w:proofErr w:type="gramStart"/>
      <w:r w:rsidR="00301863" w:rsidRPr="00DA4A67">
        <w:rPr>
          <w:rFonts w:asciiTheme="minorHAnsi" w:hAnsiTheme="minorHAnsi" w:cstheme="minorHAnsi"/>
          <w:sz w:val="22"/>
          <w:szCs w:val="22"/>
        </w:rPr>
        <w:t>enfeksiyon</w:t>
      </w:r>
      <w:proofErr w:type="gramEnd"/>
      <w:r w:rsidR="00301863" w:rsidRPr="00DA4A67">
        <w:rPr>
          <w:rFonts w:asciiTheme="minorHAnsi" w:hAnsiTheme="minorHAnsi" w:cstheme="minorHAnsi"/>
          <w:sz w:val="22"/>
          <w:szCs w:val="22"/>
        </w:rPr>
        <w:t xml:space="preserve"> risk</w:t>
      </w:r>
      <w:r w:rsidR="003858F4" w:rsidRPr="00DA4A67">
        <w:rPr>
          <w:rFonts w:asciiTheme="minorHAnsi" w:hAnsiTheme="minorHAnsi" w:cstheme="minorHAnsi"/>
          <w:sz w:val="22"/>
          <w:szCs w:val="22"/>
        </w:rPr>
        <w:t>ini artırıp,</w:t>
      </w:r>
      <w:r w:rsidR="00301863" w:rsidRPr="00DA4A67">
        <w:rPr>
          <w:rFonts w:asciiTheme="minorHAnsi" w:hAnsiTheme="minorHAnsi" w:cstheme="minorHAnsi"/>
          <w:sz w:val="22"/>
          <w:szCs w:val="22"/>
        </w:rPr>
        <w:t xml:space="preserve"> iyileşmeyi geciktirir</w:t>
      </w:r>
      <w:r w:rsidR="003858F4" w:rsidRPr="00DA4A67">
        <w:rPr>
          <w:rFonts w:asciiTheme="minorHAnsi" w:hAnsiTheme="minorHAnsi" w:cstheme="minorHAnsi"/>
          <w:sz w:val="22"/>
          <w:szCs w:val="22"/>
        </w:rPr>
        <w:t xml:space="preserve"> ve b</w:t>
      </w:r>
      <w:r w:rsidR="00301863" w:rsidRPr="00DA4A67">
        <w:rPr>
          <w:rFonts w:asciiTheme="minorHAnsi" w:hAnsiTheme="minorHAnsi" w:cstheme="minorHAnsi"/>
          <w:sz w:val="22"/>
          <w:szCs w:val="22"/>
        </w:rPr>
        <w:t>ağ dokusu ataçmanını olumsuz yönde etkiler. Pat</w:t>
      </w:r>
      <w:r w:rsidR="003858F4" w:rsidRPr="00DA4A67">
        <w:rPr>
          <w:rFonts w:asciiTheme="minorHAnsi" w:hAnsiTheme="minorHAnsi" w:cstheme="minorHAnsi"/>
          <w:sz w:val="22"/>
          <w:szCs w:val="22"/>
        </w:rPr>
        <w:t>,</w:t>
      </w:r>
      <w:r w:rsidR="00301863" w:rsidRPr="00DA4A67">
        <w:rPr>
          <w:rFonts w:asciiTheme="minorHAnsi" w:hAnsiTheme="minorHAnsi" w:cstheme="minorHAnsi"/>
          <w:sz w:val="22"/>
          <w:szCs w:val="22"/>
        </w:rPr>
        <w:t xml:space="preserve"> </w:t>
      </w:r>
      <w:r w:rsidR="00C24156" w:rsidRPr="00DA4A67">
        <w:rPr>
          <w:rFonts w:asciiTheme="minorHAnsi" w:hAnsiTheme="minorHAnsi" w:cstheme="minorHAnsi"/>
          <w:sz w:val="22"/>
          <w:szCs w:val="22"/>
        </w:rPr>
        <w:t>on</w:t>
      </w:r>
      <w:r w:rsidR="00301863" w:rsidRPr="00DA4A67">
        <w:rPr>
          <w:rFonts w:asciiTheme="minorHAnsi" w:hAnsiTheme="minorHAnsi" w:cstheme="minorHAnsi"/>
          <w:sz w:val="22"/>
          <w:szCs w:val="22"/>
        </w:rPr>
        <w:t xml:space="preserve"> gün sonra alınır</w:t>
      </w:r>
      <w:r w:rsidR="003858F4" w:rsidRPr="00DA4A67">
        <w:rPr>
          <w:rFonts w:asciiTheme="minorHAnsi" w:hAnsiTheme="minorHAnsi" w:cstheme="minorHAnsi"/>
          <w:sz w:val="22"/>
          <w:szCs w:val="22"/>
        </w:rPr>
        <w:t>, g</w:t>
      </w:r>
      <w:r w:rsidR="00301863" w:rsidRPr="00DA4A67">
        <w:rPr>
          <w:rFonts w:asciiTheme="minorHAnsi" w:hAnsiTheme="minorHAnsi" w:cstheme="minorHAnsi"/>
          <w:sz w:val="22"/>
          <w:szCs w:val="22"/>
        </w:rPr>
        <w:t>ereki</w:t>
      </w:r>
      <w:r w:rsidR="003858F4" w:rsidRPr="00DA4A67">
        <w:rPr>
          <w:rFonts w:asciiTheme="minorHAnsi" w:hAnsiTheme="minorHAnsi" w:cstheme="minorHAnsi"/>
          <w:sz w:val="22"/>
          <w:szCs w:val="22"/>
        </w:rPr>
        <w:t>yorsa</w:t>
      </w:r>
      <w:r w:rsidR="00301863" w:rsidRPr="00DA4A67">
        <w:rPr>
          <w:rFonts w:asciiTheme="minorHAnsi" w:hAnsiTheme="minorHAnsi" w:cstheme="minorHAnsi"/>
          <w:sz w:val="22"/>
          <w:szCs w:val="22"/>
        </w:rPr>
        <w:t xml:space="preserve"> ikinci </w:t>
      </w:r>
      <w:r w:rsidR="003858F4" w:rsidRPr="00DA4A67">
        <w:rPr>
          <w:rFonts w:asciiTheme="minorHAnsi" w:hAnsiTheme="minorHAnsi" w:cstheme="minorHAnsi"/>
          <w:sz w:val="22"/>
          <w:szCs w:val="22"/>
        </w:rPr>
        <w:t>kez</w:t>
      </w:r>
      <w:r w:rsidR="00301863" w:rsidRPr="00DA4A67">
        <w:rPr>
          <w:rFonts w:asciiTheme="minorHAnsi" w:hAnsiTheme="minorHAnsi" w:cstheme="minorHAnsi"/>
          <w:sz w:val="22"/>
          <w:szCs w:val="22"/>
        </w:rPr>
        <w:t xml:space="preserve"> uygulan</w:t>
      </w:r>
      <w:r w:rsidR="003858F4" w:rsidRPr="00DA4A67">
        <w:rPr>
          <w:rFonts w:asciiTheme="minorHAnsi" w:hAnsiTheme="minorHAnsi" w:cstheme="minorHAnsi"/>
          <w:sz w:val="22"/>
          <w:szCs w:val="22"/>
        </w:rPr>
        <w:t>ır</w:t>
      </w:r>
      <w:r w:rsidR="00301863" w:rsidRPr="00DA4A67">
        <w:rPr>
          <w:rFonts w:asciiTheme="minorHAnsi" w:hAnsiTheme="minorHAnsi" w:cstheme="minorHAnsi"/>
          <w:sz w:val="22"/>
          <w:szCs w:val="22"/>
        </w:rPr>
        <w:t>.</w:t>
      </w:r>
    </w:p>
    <w:p w:rsidR="00301863" w:rsidRPr="00DA4A67" w:rsidRDefault="00C95DF1"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Gingivoplasti </w:t>
      </w:r>
    </w:p>
    <w:p w:rsidR="00301863" w:rsidRPr="00DA4A67" w:rsidRDefault="00C95DF1" w:rsidP="00F51B02">
      <w:pPr>
        <w:spacing w:after="240"/>
        <w:rPr>
          <w:rFonts w:asciiTheme="minorHAnsi" w:hAnsiTheme="minorHAnsi" w:cstheme="minorHAnsi"/>
          <w:sz w:val="22"/>
          <w:szCs w:val="22"/>
        </w:rPr>
      </w:pPr>
      <w:r w:rsidRPr="00DA4A67">
        <w:rPr>
          <w:rFonts w:asciiTheme="minorHAnsi" w:hAnsiTheme="minorHAnsi" w:cstheme="minorHAnsi"/>
          <w:sz w:val="22"/>
          <w:szCs w:val="22"/>
        </w:rPr>
        <w:t>Gingival ve periodontal hastalıklar dişetinde şekil bozukluklarına yol aça</w:t>
      </w:r>
      <w:r w:rsidR="0080239E" w:rsidRPr="00DA4A67">
        <w:rPr>
          <w:rFonts w:asciiTheme="minorHAnsi" w:hAnsiTheme="minorHAnsi" w:cstheme="minorHAnsi"/>
          <w:sz w:val="22"/>
          <w:szCs w:val="22"/>
        </w:rPr>
        <w:t>r</w:t>
      </w:r>
      <w:r w:rsidRPr="00DA4A67">
        <w:rPr>
          <w:rFonts w:asciiTheme="minorHAnsi" w:hAnsiTheme="minorHAnsi" w:cstheme="minorHAnsi"/>
          <w:sz w:val="22"/>
          <w:szCs w:val="22"/>
        </w:rPr>
        <w:t xml:space="preserve">. Dişeti kenarının bıçak sırtı gibi </w:t>
      </w:r>
      <w:r w:rsidR="0080239E" w:rsidRPr="00DA4A67">
        <w:rPr>
          <w:rFonts w:asciiTheme="minorHAnsi" w:hAnsiTheme="minorHAnsi" w:cstheme="minorHAnsi"/>
          <w:sz w:val="22"/>
          <w:szCs w:val="22"/>
        </w:rPr>
        <w:t xml:space="preserve">olan </w:t>
      </w:r>
      <w:r w:rsidRPr="00DA4A67">
        <w:rPr>
          <w:rFonts w:asciiTheme="minorHAnsi" w:hAnsiTheme="minorHAnsi" w:cstheme="minorHAnsi"/>
          <w:sz w:val="22"/>
          <w:szCs w:val="22"/>
        </w:rPr>
        <w:t>şekli değiştiğinde, yiyecekler üzerinden kolaylıkla kayıp gideme</w:t>
      </w:r>
      <w:r w:rsidR="0080239E" w:rsidRPr="00DA4A67">
        <w:rPr>
          <w:rFonts w:asciiTheme="minorHAnsi" w:hAnsiTheme="minorHAnsi" w:cstheme="minorHAnsi"/>
          <w:sz w:val="22"/>
          <w:szCs w:val="22"/>
        </w:rPr>
        <w:t>z ve</w:t>
      </w:r>
      <w:r w:rsidRPr="00DA4A67">
        <w:rPr>
          <w:rFonts w:asciiTheme="minorHAnsi" w:hAnsiTheme="minorHAnsi" w:cstheme="minorHAnsi"/>
          <w:sz w:val="22"/>
          <w:szCs w:val="22"/>
        </w:rPr>
        <w:t xml:space="preserve"> burada birikmeye başlar. Bu sürekli</w:t>
      </w:r>
      <w:r w:rsidR="0080239E" w:rsidRPr="00DA4A67">
        <w:rPr>
          <w:rFonts w:asciiTheme="minorHAnsi" w:hAnsiTheme="minorHAnsi" w:cstheme="minorHAnsi"/>
          <w:sz w:val="22"/>
          <w:szCs w:val="22"/>
        </w:rPr>
        <w:t xml:space="preserve"> bir</w:t>
      </w:r>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irritasyon</w:t>
      </w:r>
      <w:proofErr w:type="spellEnd"/>
      <w:r w:rsidRPr="00DA4A67">
        <w:rPr>
          <w:rFonts w:asciiTheme="minorHAnsi" w:hAnsiTheme="minorHAnsi" w:cstheme="minorHAnsi"/>
          <w:sz w:val="22"/>
          <w:szCs w:val="22"/>
        </w:rPr>
        <w:t xml:space="preserve"> demektir. Gingival yarıklar, kraterler, basamak şeklindeki dişeti kenarı ve dişeti büyümeleri bu tür durumlara örnektir. </w:t>
      </w:r>
      <w:r w:rsidRPr="00DA4A67">
        <w:rPr>
          <w:rFonts w:asciiTheme="minorHAnsi" w:hAnsiTheme="minorHAnsi" w:cstheme="minorHAnsi"/>
          <w:i/>
          <w:sz w:val="22"/>
          <w:szCs w:val="22"/>
        </w:rPr>
        <w:t xml:space="preserve">Fizyolojik dişeti formunun sağlanması için dişetinin yeniden şekillendirilmesine </w:t>
      </w:r>
      <w:r w:rsidRPr="00DA4A67">
        <w:rPr>
          <w:rFonts w:asciiTheme="minorHAnsi" w:hAnsiTheme="minorHAnsi" w:cstheme="minorHAnsi"/>
          <w:b/>
          <w:bCs/>
          <w:i/>
          <w:sz w:val="22"/>
          <w:szCs w:val="22"/>
        </w:rPr>
        <w:t xml:space="preserve">gingivoplasti </w:t>
      </w:r>
      <w:r w:rsidRPr="00DA4A67">
        <w:rPr>
          <w:rFonts w:asciiTheme="minorHAnsi" w:hAnsiTheme="minorHAnsi" w:cstheme="minorHAnsi"/>
          <w:i/>
          <w:sz w:val="22"/>
          <w:szCs w:val="22"/>
        </w:rPr>
        <w:t>denir</w:t>
      </w:r>
      <w:r w:rsidRPr="00DA4A67">
        <w:rPr>
          <w:rFonts w:asciiTheme="minorHAnsi" w:hAnsiTheme="minorHAnsi" w:cstheme="minorHAnsi"/>
          <w:sz w:val="22"/>
          <w:szCs w:val="22"/>
        </w:rPr>
        <w:t xml:space="preserve">. Her gingivektomi </w:t>
      </w:r>
      <w:r w:rsidR="00392CD5" w:rsidRPr="00DA4A67">
        <w:rPr>
          <w:rFonts w:asciiTheme="minorHAnsi" w:hAnsiTheme="minorHAnsi" w:cstheme="minorHAnsi"/>
          <w:sz w:val="22"/>
          <w:szCs w:val="22"/>
        </w:rPr>
        <w:t>operasyonu</w:t>
      </w:r>
      <w:r w:rsidR="00CA7D81" w:rsidRPr="00DA4A67">
        <w:rPr>
          <w:rFonts w:asciiTheme="minorHAnsi" w:hAnsiTheme="minorHAnsi" w:cstheme="minorHAnsi"/>
          <w:sz w:val="22"/>
          <w:szCs w:val="22"/>
        </w:rPr>
        <w:t xml:space="preserve"> sırasında mutlaka</w:t>
      </w:r>
      <w:r w:rsidRPr="00DA4A67">
        <w:rPr>
          <w:rFonts w:asciiTheme="minorHAnsi" w:hAnsiTheme="minorHAnsi" w:cstheme="minorHAnsi"/>
          <w:sz w:val="22"/>
          <w:szCs w:val="22"/>
        </w:rPr>
        <w:t xml:space="preserve"> gingivoplasti işlemi </w:t>
      </w:r>
      <w:r w:rsidR="00CA7D81" w:rsidRPr="00DA4A67">
        <w:rPr>
          <w:rFonts w:asciiTheme="minorHAnsi" w:hAnsiTheme="minorHAnsi" w:cstheme="minorHAnsi"/>
          <w:sz w:val="22"/>
          <w:szCs w:val="22"/>
        </w:rPr>
        <w:t>de vardır</w:t>
      </w:r>
      <w:r w:rsidRPr="00DA4A67">
        <w:rPr>
          <w:rFonts w:asciiTheme="minorHAnsi" w:hAnsiTheme="minorHAnsi" w:cstheme="minorHAnsi"/>
          <w:sz w:val="22"/>
          <w:szCs w:val="22"/>
        </w:rPr>
        <w:t xml:space="preserve">. Gingivektomi cep </w:t>
      </w:r>
      <w:proofErr w:type="gramStart"/>
      <w:r w:rsidRPr="00DA4A67">
        <w:rPr>
          <w:rFonts w:asciiTheme="minorHAnsi" w:hAnsiTheme="minorHAnsi" w:cstheme="minorHAnsi"/>
          <w:sz w:val="22"/>
          <w:szCs w:val="22"/>
        </w:rPr>
        <w:t>eliminasyonu</w:t>
      </w:r>
      <w:r w:rsidR="00CA7D81" w:rsidRPr="00DA4A67">
        <w:rPr>
          <w:rFonts w:asciiTheme="minorHAnsi" w:hAnsiTheme="minorHAnsi" w:cstheme="minorHAnsi"/>
          <w:sz w:val="22"/>
          <w:szCs w:val="22"/>
        </w:rPr>
        <w:t>na</w:t>
      </w:r>
      <w:proofErr w:type="gramEnd"/>
      <w:r w:rsidR="00CA7D81" w:rsidRPr="00DA4A67">
        <w:rPr>
          <w:rFonts w:asciiTheme="minorHAnsi" w:hAnsiTheme="minorHAnsi" w:cstheme="minorHAnsi"/>
          <w:sz w:val="22"/>
          <w:szCs w:val="22"/>
        </w:rPr>
        <w:t xml:space="preserve"> yönelik</w:t>
      </w:r>
      <w:r w:rsidRPr="00DA4A67">
        <w:rPr>
          <w:rFonts w:asciiTheme="minorHAnsi" w:hAnsiTheme="minorHAnsi" w:cstheme="minorHAnsi"/>
          <w:sz w:val="22"/>
          <w:szCs w:val="22"/>
        </w:rPr>
        <w:t xml:space="preserve"> rezektif bir </w:t>
      </w:r>
      <w:r w:rsidR="00392CD5" w:rsidRPr="00DA4A67">
        <w:rPr>
          <w:rFonts w:asciiTheme="minorHAnsi" w:hAnsiTheme="minorHAnsi" w:cstheme="minorHAnsi"/>
          <w:sz w:val="22"/>
          <w:szCs w:val="22"/>
        </w:rPr>
        <w:t>tekniktir</w:t>
      </w:r>
      <w:r w:rsidR="00CA7D81" w:rsidRPr="00DA4A67">
        <w:rPr>
          <w:rFonts w:asciiTheme="minorHAnsi" w:hAnsiTheme="minorHAnsi" w:cstheme="minorHAnsi"/>
          <w:sz w:val="22"/>
          <w:szCs w:val="22"/>
        </w:rPr>
        <w:t>.</w:t>
      </w:r>
      <w:r w:rsidR="008873AA" w:rsidRPr="00DA4A67">
        <w:rPr>
          <w:rFonts w:asciiTheme="minorHAnsi" w:hAnsiTheme="minorHAnsi" w:cstheme="minorHAnsi"/>
          <w:sz w:val="22"/>
          <w:szCs w:val="22"/>
        </w:rPr>
        <w:t xml:space="preserve"> </w:t>
      </w:r>
      <w:r w:rsidR="008873AA" w:rsidRPr="00DA4A67">
        <w:rPr>
          <w:rFonts w:asciiTheme="minorHAnsi" w:hAnsiTheme="minorHAnsi" w:cstheme="minorHAnsi"/>
          <w:i/>
          <w:sz w:val="22"/>
          <w:szCs w:val="22"/>
        </w:rPr>
        <w:t>G</w:t>
      </w:r>
      <w:r w:rsidRPr="00DA4A67">
        <w:rPr>
          <w:rFonts w:asciiTheme="minorHAnsi" w:hAnsiTheme="minorHAnsi" w:cstheme="minorHAnsi"/>
          <w:i/>
          <w:sz w:val="22"/>
          <w:szCs w:val="22"/>
        </w:rPr>
        <w:t xml:space="preserve">ingivoplasti </w:t>
      </w:r>
      <w:r w:rsidR="008873AA" w:rsidRPr="00DA4A67">
        <w:rPr>
          <w:rFonts w:asciiTheme="minorHAnsi" w:hAnsiTheme="minorHAnsi" w:cstheme="minorHAnsi"/>
          <w:i/>
          <w:sz w:val="22"/>
          <w:szCs w:val="22"/>
        </w:rPr>
        <w:t xml:space="preserve">ise </w:t>
      </w:r>
      <w:r w:rsidRPr="00DA4A67">
        <w:rPr>
          <w:rFonts w:asciiTheme="minorHAnsi" w:hAnsiTheme="minorHAnsi" w:cstheme="minorHAnsi"/>
          <w:i/>
          <w:sz w:val="22"/>
          <w:szCs w:val="22"/>
        </w:rPr>
        <w:t>basitçe</w:t>
      </w:r>
      <w:r w:rsidR="008873AA" w:rsidRPr="00DA4A67">
        <w:rPr>
          <w:rFonts w:asciiTheme="minorHAnsi" w:hAnsiTheme="minorHAnsi" w:cstheme="minorHAnsi"/>
          <w:i/>
          <w:sz w:val="22"/>
          <w:szCs w:val="22"/>
        </w:rPr>
        <w:t>,</w:t>
      </w:r>
      <w:r w:rsidRPr="00DA4A67">
        <w:rPr>
          <w:rFonts w:asciiTheme="minorHAnsi" w:hAnsiTheme="minorHAnsi" w:cstheme="minorHAnsi"/>
          <w:i/>
          <w:sz w:val="22"/>
          <w:szCs w:val="22"/>
        </w:rPr>
        <w:t xml:space="preserve"> dişetine form verilmesi </w:t>
      </w:r>
      <w:r w:rsidR="008873AA" w:rsidRPr="00DA4A67">
        <w:rPr>
          <w:rFonts w:asciiTheme="minorHAnsi" w:hAnsiTheme="minorHAnsi" w:cstheme="minorHAnsi"/>
          <w:i/>
          <w:sz w:val="22"/>
          <w:szCs w:val="22"/>
        </w:rPr>
        <w:t>demektir</w:t>
      </w:r>
      <w:r w:rsidRPr="00DA4A67">
        <w:rPr>
          <w:rFonts w:asciiTheme="minorHAnsi" w:hAnsiTheme="minorHAnsi" w:cstheme="minorHAnsi"/>
          <w:sz w:val="22"/>
          <w:szCs w:val="22"/>
        </w:rPr>
        <w:t xml:space="preserve">. </w:t>
      </w:r>
      <w:r w:rsidR="00301863" w:rsidRPr="00DA4A67">
        <w:rPr>
          <w:rFonts w:asciiTheme="minorHAnsi" w:hAnsiTheme="minorHAnsi" w:cstheme="minorHAnsi"/>
          <w:sz w:val="22"/>
          <w:szCs w:val="22"/>
        </w:rPr>
        <w:t>Gingivoplasti gingivektomiye benzer ancak amacı farklıdır. Gingivektomi cebi elimine etmek, gingivoplasti</w:t>
      </w:r>
      <w:r w:rsidR="008873AA" w:rsidRPr="00DA4A67">
        <w:rPr>
          <w:rFonts w:asciiTheme="minorHAnsi" w:hAnsiTheme="minorHAnsi" w:cstheme="minorHAnsi"/>
          <w:sz w:val="22"/>
          <w:szCs w:val="22"/>
        </w:rPr>
        <w:t xml:space="preserve"> ise </w:t>
      </w:r>
      <w:r w:rsidR="00301863" w:rsidRPr="00DA4A67">
        <w:rPr>
          <w:rFonts w:asciiTheme="minorHAnsi" w:hAnsiTheme="minorHAnsi" w:cstheme="minorHAnsi"/>
          <w:sz w:val="22"/>
          <w:szCs w:val="22"/>
        </w:rPr>
        <w:t xml:space="preserve">fizyolojik konturun sağlanabilmesi için dişetine yeniden şekil vermek amacıyla yapılır. Gingivoplasti işlemi </w:t>
      </w:r>
      <w:proofErr w:type="spellStart"/>
      <w:r w:rsidR="00301863" w:rsidRPr="00DA4A67">
        <w:rPr>
          <w:rFonts w:asciiTheme="minorHAnsi" w:hAnsiTheme="minorHAnsi" w:cstheme="minorHAnsi"/>
          <w:sz w:val="22"/>
          <w:szCs w:val="22"/>
        </w:rPr>
        <w:t>gingivektomiden</w:t>
      </w:r>
      <w:proofErr w:type="spellEnd"/>
      <w:r w:rsidR="00301863" w:rsidRPr="00DA4A67">
        <w:rPr>
          <w:rFonts w:asciiTheme="minorHAnsi" w:hAnsiTheme="minorHAnsi" w:cstheme="minorHAnsi"/>
          <w:sz w:val="22"/>
          <w:szCs w:val="22"/>
        </w:rPr>
        <w:t xml:space="preserve"> bağımsız olarak da uygulana</w:t>
      </w:r>
      <w:r w:rsidR="00C24156" w:rsidRPr="00DA4A67">
        <w:rPr>
          <w:rFonts w:asciiTheme="minorHAnsi" w:hAnsiTheme="minorHAnsi" w:cstheme="minorHAnsi"/>
          <w:sz w:val="22"/>
          <w:szCs w:val="22"/>
        </w:rPr>
        <w:t>bile</w:t>
      </w:r>
      <w:r w:rsidR="00301863" w:rsidRPr="00DA4A67">
        <w:rPr>
          <w:rFonts w:asciiTheme="minorHAnsi" w:hAnsiTheme="minorHAnsi" w:cstheme="minorHAnsi"/>
          <w:sz w:val="22"/>
          <w:szCs w:val="22"/>
        </w:rPr>
        <w:t xml:space="preserve">n cerrahi </w:t>
      </w:r>
      <w:r w:rsidR="00C24156" w:rsidRPr="00DA4A67">
        <w:rPr>
          <w:rFonts w:asciiTheme="minorHAnsi" w:hAnsiTheme="minorHAnsi" w:cstheme="minorHAnsi"/>
          <w:sz w:val="22"/>
          <w:szCs w:val="22"/>
        </w:rPr>
        <w:t xml:space="preserve">bir </w:t>
      </w:r>
      <w:r w:rsidR="00301863" w:rsidRPr="00DA4A67">
        <w:rPr>
          <w:rFonts w:asciiTheme="minorHAnsi" w:hAnsiTheme="minorHAnsi" w:cstheme="minorHAnsi"/>
          <w:sz w:val="22"/>
          <w:szCs w:val="22"/>
        </w:rPr>
        <w:t xml:space="preserve">yaklaşımdır. Bu durumda hastada </w:t>
      </w:r>
      <w:r w:rsidR="00C24156" w:rsidRPr="00DA4A67">
        <w:rPr>
          <w:rFonts w:asciiTheme="minorHAnsi" w:hAnsiTheme="minorHAnsi" w:cstheme="minorHAnsi"/>
          <w:sz w:val="22"/>
          <w:szCs w:val="22"/>
        </w:rPr>
        <w:t>patolojik</w:t>
      </w:r>
      <w:r w:rsidR="00301863" w:rsidRPr="00DA4A67">
        <w:rPr>
          <w:rFonts w:asciiTheme="minorHAnsi" w:hAnsiTheme="minorHAnsi" w:cstheme="minorHAnsi"/>
          <w:sz w:val="22"/>
          <w:szCs w:val="22"/>
        </w:rPr>
        <w:t xml:space="preserve"> cep </w:t>
      </w:r>
      <w:r w:rsidR="00C24156" w:rsidRPr="00DA4A67">
        <w:rPr>
          <w:rFonts w:asciiTheme="minorHAnsi" w:hAnsiTheme="minorHAnsi" w:cstheme="minorHAnsi"/>
          <w:sz w:val="22"/>
          <w:szCs w:val="22"/>
        </w:rPr>
        <w:t>oluşumu</w:t>
      </w:r>
      <w:r w:rsidR="00301863" w:rsidRPr="00DA4A67">
        <w:rPr>
          <w:rFonts w:asciiTheme="minorHAnsi" w:hAnsiTheme="minorHAnsi" w:cstheme="minorHAnsi"/>
          <w:sz w:val="22"/>
          <w:szCs w:val="22"/>
        </w:rPr>
        <w:t xml:space="preserve"> söz konusu değildir. Dişetinde sadece form bozukluğu vardır ve bunun düzeltilmesi gerekmektedir. </w:t>
      </w:r>
      <w:r w:rsidR="00C24156" w:rsidRPr="00DA4A67">
        <w:rPr>
          <w:rFonts w:asciiTheme="minorHAnsi" w:hAnsiTheme="minorHAnsi" w:cstheme="minorHAnsi"/>
          <w:sz w:val="22"/>
          <w:szCs w:val="22"/>
        </w:rPr>
        <w:t>Örneğin;</w:t>
      </w:r>
      <w:r w:rsidR="00301863" w:rsidRPr="00DA4A67">
        <w:rPr>
          <w:rFonts w:asciiTheme="minorHAnsi" w:hAnsiTheme="minorHAnsi" w:cstheme="minorHAnsi"/>
          <w:sz w:val="22"/>
          <w:szCs w:val="22"/>
        </w:rPr>
        <w:t xml:space="preserve"> ANUG vakalarında akut tablo geçtikten sonra di</w:t>
      </w:r>
      <w:r w:rsidR="00C24156" w:rsidRPr="00DA4A67">
        <w:rPr>
          <w:rFonts w:asciiTheme="minorHAnsi" w:hAnsiTheme="minorHAnsi" w:cstheme="minorHAnsi"/>
          <w:sz w:val="22"/>
          <w:szCs w:val="22"/>
        </w:rPr>
        <w:t>şetinde kalan form bozuklukları</w:t>
      </w:r>
      <w:r w:rsidR="0002347A" w:rsidRPr="00DA4A67">
        <w:rPr>
          <w:rFonts w:asciiTheme="minorHAnsi" w:hAnsiTheme="minorHAnsi" w:cstheme="minorHAnsi"/>
          <w:sz w:val="22"/>
          <w:szCs w:val="22"/>
        </w:rPr>
        <w:t xml:space="preserve">nı düzeltmek ve tedaviyi tamamlamak </w:t>
      </w:r>
      <w:r w:rsidR="00301863" w:rsidRPr="00DA4A67">
        <w:rPr>
          <w:rFonts w:asciiTheme="minorHAnsi" w:hAnsiTheme="minorHAnsi" w:cstheme="minorHAnsi"/>
          <w:sz w:val="22"/>
          <w:szCs w:val="22"/>
        </w:rPr>
        <w:t>için gingivoplasti yapılması gerekmektedir.</w:t>
      </w:r>
      <w:r w:rsidR="00301863" w:rsidRPr="00DA4A67">
        <w:rPr>
          <w:rFonts w:asciiTheme="minorHAnsi" w:hAnsiTheme="minorHAnsi" w:cstheme="minorHAnsi"/>
          <w:sz w:val="22"/>
          <w:szCs w:val="22"/>
        </w:rPr>
        <w:tab/>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Gingivoplasti periodontal bıçak, </w:t>
      </w:r>
      <w:r w:rsidR="00FB531E" w:rsidRPr="00DA4A67">
        <w:rPr>
          <w:rFonts w:asciiTheme="minorHAnsi" w:hAnsiTheme="minorHAnsi" w:cstheme="minorHAnsi"/>
          <w:sz w:val="22"/>
          <w:szCs w:val="22"/>
        </w:rPr>
        <w:t>bisturi</w:t>
      </w:r>
      <w:r w:rsidRPr="00DA4A67">
        <w:rPr>
          <w:rFonts w:asciiTheme="minorHAnsi" w:hAnsiTheme="minorHAnsi" w:cstheme="minorHAnsi"/>
          <w:sz w:val="22"/>
          <w:szCs w:val="22"/>
        </w:rPr>
        <w:t xml:space="preserve"> ve elmas frezler veya </w:t>
      </w:r>
      <w:proofErr w:type="spellStart"/>
      <w:r w:rsidRPr="00DA4A67">
        <w:rPr>
          <w:rFonts w:asciiTheme="minorHAnsi" w:hAnsiTheme="minorHAnsi" w:cstheme="minorHAnsi"/>
          <w:sz w:val="22"/>
          <w:szCs w:val="22"/>
        </w:rPr>
        <w:t>elektrokoterle</w:t>
      </w:r>
      <w:proofErr w:type="spellEnd"/>
      <w:r w:rsidRPr="00DA4A67">
        <w:rPr>
          <w:rFonts w:asciiTheme="minorHAnsi" w:hAnsiTheme="minorHAnsi" w:cstheme="minorHAnsi"/>
          <w:sz w:val="22"/>
          <w:szCs w:val="22"/>
        </w:rPr>
        <w:t xml:space="preserve"> yapılabilir. Gingival marjin inceltilir, yapışık dişeti kısmı inceltilir, interdental bölgede vertikal oyuklar yapılır. Yani dişetine, yiyeceklerin kolayca kayıp geçebileceği fizyolojik formu verilmeye çalışılır. </w:t>
      </w:r>
    </w:p>
    <w:p w:rsidR="00301863" w:rsidRPr="00DA4A67" w:rsidRDefault="00C95DF1"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Gingivektomiden </w:t>
      </w:r>
      <w:r w:rsidR="00715339" w:rsidRPr="00DA4A67">
        <w:rPr>
          <w:rFonts w:asciiTheme="minorHAnsi" w:hAnsiTheme="minorHAnsi" w:cstheme="minorHAnsi"/>
          <w:b/>
          <w:bCs/>
          <w:sz w:val="22"/>
          <w:szCs w:val="22"/>
        </w:rPr>
        <w:t>Sonra İyileşme</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Yüzeyde koruyucu pıhtı tabakası birikir. Pıhtının altındaki doku</w:t>
      </w:r>
      <w:r w:rsidR="00C95DF1" w:rsidRPr="00DA4A67">
        <w:rPr>
          <w:rFonts w:asciiTheme="minorHAnsi" w:hAnsiTheme="minorHAnsi" w:cstheme="minorHAnsi"/>
          <w:sz w:val="22"/>
          <w:szCs w:val="22"/>
        </w:rPr>
        <w:t>ya</w:t>
      </w:r>
      <w:r w:rsidRPr="00DA4A67">
        <w:rPr>
          <w:rFonts w:asciiTheme="minorHAnsi" w:hAnsiTheme="minorHAnsi" w:cstheme="minorHAnsi"/>
          <w:sz w:val="22"/>
          <w:szCs w:val="22"/>
        </w:rPr>
        <w:t xml:space="preserve"> akut iltiha</w:t>
      </w:r>
      <w:r w:rsidR="00C95DF1" w:rsidRPr="00DA4A67">
        <w:rPr>
          <w:rFonts w:asciiTheme="minorHAnsi" w:hAnsiTheme="minorHAnsi" w:cstheme="minorHAnsi"/>
          <w:sz w:val="22"/>
          <w:szCs w:val="22"/>
        </w:rPr>
        <w:t>bi infiltrasyon başlar. Bu iyileşme sürecinde görülen normal bir reaksiyondur.</w:t>
      </w:r>
      <w:r w:rsidRPr="00DA4A67">
        <w:rPr>
          <w:rFonts w:asciiTheme="minorHAnsi" w:hAnsiTheme="minorHAnsi" w:cstheme="minorHAnsi"/>
          <w:sz w:val="22"/>
          <w:szCs w:val="22"/>
        </w:rPr>
        <w:t xml:space="preserve"> </w:t>
      </w:r>
      <w:r w:rsidR="00C95DF1" w:rsidRPr="00DA4A67">
        <w:rPr>
          <w:rFonts w:asciiTheme="minorHAnsi" w:hAnsiTheme="minorHAnsi" w:cstheme="minorHAnsi"/>
          <w:sz w:val="22"/>
          <w:szCs w:val="22"/>
        </w:rPr>
        <w:t>Daha</w:t>
      </w:r>
      <w:r w:rsidRPr="00DA4A67">
        <w:rPr>
          <w:rFonts w:asciiTheme="minorHAnsi" w:hAnsiTheme="minorHAnsi" w:cstheme="minorHAnsi"/>
          <w:sz w:val="22"/>
          <w:szCs w:val="22"/>
        </w:rPr>
        <w:t xml:space="preserve"> sonra </w:t>
      </w:r>
      <w:r w:rsidR="00C95DF1" w:rsidRPr="00DA4A67">
        <w:rPr>
          <w:rFonts w:asciiTheme="minorHAnsi" w:hAnsiTheme="minorHAnsi" w:cstheme="minorHAnsi"/>
          <w:sz w:val="22"/>
          <w:szCs w:val="22"/>
        </w:rPr>
        <w:t xml:space="preserve">pıhtı, </w:t>
      </w:r>
      <w:r w:rsidRPr="00DA4A67">
        <w:rPr>
          <w:rFonts w:asciiTheme="minorHAnsi" w:hAnsiTheme="minorHAnsi" w:cstheme="minorHAnsi"/>
          <w:sz w:val="22"/>
          <w:szCs w:val="22"/>
        </w:rPr>
        <w:t xml:space="preserve">granülasyon dokusu ile yer değiştirir. </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b/>
          <w:bCs/>
          <w:sz w:val="22"/>
          <w:szCs w:val="22"/>
        </w:rPr>
        <w:t>24 saat</w:t>
      </w:r>
      <w:r w:rsidRPr="00DA4A67">
        <w:rPr>
          <w:rFonts w:asciiTheme="minorHAnsi" w:hAnsiTheme="minorHAnsi" w:cstheme="minorHAnsi"/>
          <w:sz w:val="22"/>
          <w:szCs w:val="22"/>
        </w:rPr>
        <w:t xml:space="preserve"> içer</w:t>
      </w:r>
      <w:r w:rsidR="0002347A" w:rsidRPr="00DA4A67">
        <w:rPr>
          <w:rFonts w:asciiTheme="minorHAnsi" w:hAnsiTheme="minorHAnsi" w:cstheme="minorHAnsi"/>
          <w:sz w:val="22"/>
          <w:szCs w:val="22"/>
        </w:rPr>
        <w:t>i</w:t>
      </w:r>
      <w:r w:rsidRPr="00DA4A67">
        <w:rPr>
          <w:rFonts w:asciiTheme="minorHAnsi" w:hAnsiTheme="minorHAnsi" w:cstheme="minorHAnsi"/>
          <w:sz w:val="22"/>
          <w:szCs w:val="22"/>
        </w:rPr>
        <w:t xml:space="preserve">sinde; yeni bağ dokusu hücrelerinde, özellikle </w:t>
      </w:r>
      <w:proofErr w:type="spellStart"/>
      <w:r w:rsidRPr="00DA4A67">
        <w:rPr>
          <w:rFonts w:asciiTheme="minorHAnsi" w:hAnsiTheme="minorHAnsi" w:cstheme="minorHAnsi"/>
          <w:sz w:val="22"/>
          <w:szCs w:val="22"/>
        </w:rPr>
        <w:t>an</w:t>
      </w:r>
      <w:r w:rsidR="00C95DF1" w:rsidRPr="00DA4A67">
        <w:rPr>
          <w:rFonts w:asciiTheme="minorHAnsi" w:hAnsiTheme="minorHAnsi" w:cstheme="minorHAnsi"/>
          <w:sz w:val="22"/>
          <w:szCs w:val="22"/>
        </w:rPr>
        <w:t>j</w:t>
      </w:r>
      <w:r w:rsidRPr="00DA4A67">
        <w:rPr>
          <w:rFonts w:asciiTheme="minorHAnsi" w:hAnsiTheme="minorHAnsi" w:cstheme="minorHAnsi"/>
          <w:sz w:val="22"/>
          <w:szCs w:val="22"/>
        </w:rPr>
        <w:t>ioblastlarda</w:t>
      </w:r>
      <w:proofErr w:type="spellEnd"/>
      <w:r w:rsidRPr="00DA4A67">
        <w:rPr>
          <w:rFonts w:asciiTheme="minorHAnsi" w:hAnsiTheme="minorHAnsi" w:cstheme="minorHAnsi"/>
          <w:sz w:val="22"/>
          <w:szCs w:val="22"/>
        </w:rPr>
        <w:t>, artma olur,</w:t>
      </w:r>
    </w:p>
    <w:p w:rsidR="008873AA"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b/>
          <w:bCs/>
          <w:sz w:val="22"/>
          <w:szCs w:val="22"/>
        </w:rPr>
        <w:t>3. gün</w:t>
      </w:r>
      <w:r w:rsidRPr="00DA4A67">
        <w:rPr>
          <w:rFonts w:asciiTheme="minorHAnsi" w:hAnsiTheme="minorHAnsi" w:cstheme="minorHAnsi"/>
          <w:sz w:val="22"/>
          <w:szCs w:val="22"/>
        </w:rPr>
        <w:t>; çok sayıda genç fibroblastlar bölgede yer alır. Damardan zengin granülasyon dokusu koronale doğru ilerler ve yeni serbest dişeti kenarı ve sulkus</w:t>
      </w:r>
      <w:r w:rsidR="00C95DF1" w:rsidRPr="00DA4A67">
        <w:rPr>
          <w:rFonts w:asciiTheme="minorHAnsi" w:hAnsiTheme="minorHAnsi" w:cstheme="minorHAnsi"/>
          <w:sz w:val="22"/>
          <w:szCs w:val="22"/>
        </w:rPr>
        <w:t xml:space="preserve"> oluşur</w:t>
      </w:r>
      <w:r w:rsidRPr="00DA4A67">
        <w:rPr>
          <w:rFonts w:asciiTheme="minorHAnsi" w:hAnsiTheme="minorHAnsi" w:cstheme="minorHAnsi"/>
          <w:sz w:val="22"/>
          <w:szCs w:val="22"/>
        </w:rPr>
        <w:t>. Periodontal ligament damarlarından kaynaklanan kapillerler</w:t>
      </w:r>
      <w:r w:rsidR="00C95DF1" w:rsidRPr="00DA4A67">
        <w:rPr>
          <w:rFonts w:asciiTheme="minorHAnsi" w:hAnsiTheme="minorHAnsi" w:cstheme="minorHAnsi"/>
          <w:sz w:val="22"/>
          <w:szCs w:val="22"/>
        </w:rPr>
        <w:t>,</w:t>
      </w:r>
      <w:r w:rsidRPr="00DA4A67">
        <w:rPr>
          <w:rFonts w:asciiTheme="minorHAnsi" w:hAnsiTheme="minorHAnsi" w:cstheme="minorHAnsi"/>
          <w:sz w:val="22"/>
          <w:szCs w:val="22"/>
        </w:rPr>
        <w:t xml:space="preserve"> granülasyon dokusu</w:t>
      </w:r>
      <w:r w:rsidR="00C95DF1" w:rsidRPr="00DA4A67">
        <w:rPr>
          <w:rFonts w:asciiTheme="minorHAnsi" w:hAnsiTheme="minorHAnsi" w:cstheme="minorHAnsi"/>
          <w:sz w:val="22"/>
          <w:szCs w:val="22"/>
        </w:rPr>
        <w:t>n</w:t>
      </w:r>
      <w:r w:rsidRPr="00DA4A67">
        <w:rPr>
          <w:rFonts w:asciiTheme="minorHAnsi" w:hAnsiTheme="minorHAnsi" w:cstheme="minorHAnsi"/>
          <w:sz w:val="22"/>
          <w:szCs w:val="22"/>
        </w:rPr>
        <w:t xml:space="preserve"> </w:t>
      </w:r>
      <w:r w:rsidR="00C95DF1" w:rsidRPr="00DA4A67">
        <w:rPr>
          <w:rFonts w:asciiTheme="minorHAnsi" w:hAnsiTheme="minorHAnsi" w:cstheme="minorHAnsi"/>
          <w:sz w:val="22"/>
          <w:szCs w:val="22"/>
        </w:rPr>
        <w:t>iç taraflarına doğru</w:t>
      </w:r>
      <w:r w:rsidRPr="00DA4A67">
        <w:rPr>
          <w:rFonts w:asciiTheme="minorHAnsi" w:hAnsiTheme="minorHAnsi" w:cstheme="minorHAnsi"/>
          <w:sz w:val="22"/>
          <w:szCs w:val="22"/>
        </w:rPr>
        <w:t xml:space="preserve"> göç ederler ve 2 hafta içinde dişetindeki damarlarla birleşirler.</w:t>
      </w:r>
      <w:r w:rsidR="008873AA" w:rsidRPr="00DA4A67">
        <w:rPr>
          <w:rFonts w:asciiTheme="minorHAnsi" w:hAnsiTheme="minorHAnsi" w:cstheme="minorHAnsi"/>
          <w:sz w:val="22"/>
          <w:szCs w:val="22"/>
        </w:rPr>
        <w:t xml:space="preserve"> </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Epitel hücreleri, işlemden 12-24 saat sonra yaranın kenarından alttaki granülasyon dokusu üzerinden hareket etmeye başlar ve dokuyu üstteki pıhtı tabakasından ayırır. Epitel hücrelerinin aktivasyonu 24-36 saat içer</w:t>
      </w:r>
      <w:r w:rsidR="0002347A" w:rsidRPr="00DA4A67">
        <w:rPr>
          <w:rFonts w:asciiTheme="minorHAnsi" w:hAnsiTheme="minorHAnsi" w:cstheme="minorHAnsi"/>
          <w:sz w:val="22"/>
          <w:szCs w:val="22"/>
        </w:rPr>
        <w:t>i</w:t>
      </w:r>
      <w:r w:rsidRPr="00DA4A67">
        <w:rPr>
          <w:rFonts w:asciiTheme="minorHAnsi" w:hAnsiTheme="minorHAnsi" w:cstheme="minorHAnsi"/>
          <w:sz w:val="22"/>
          <w:szCs w:val="22"/>
        </w:rPr>
        <w:t xml:space="preserve">sinde </w:t>
      </w:r>
      <w:r w:rsidR="00C95DF1" w:rsidRPr="00DA4A67">
        <w:rPr>
          <w:rFonts w:asciiTheme="minorHAnsi" w:hAnsiTheme="minorHAnsi" w:cstheme="minorHAnsi"/>
          <w:sz w:val="22"/>
          <w:szCs w:val="22"/>
        </w:rPr>
        <w:t>zirve noktasına</w:t>
      </w:r>
      <w:r w:rsidRPr="00DA4A67">
        <w:rPr>
          <w:rFonts w:asciiTheme="minorHAnsi" w:hAnsiTheme="minorHAnsi" w:cstheme="minorHAnsi"/>
          <w:sz w:val="22"/>
          <w:szCs w:val="22"/>
        </w:rPr>
        <w:t xml:space="preserve"> ulaşır. Yeni epitel hücreleri yara kenarına komşu epitelin ba</w:t>
      </w:r>
      <w:r w:rsidR="00C95DF1" w:rsidRPr="00DA4A67">
        <w:rPr>
          <w:rFonts w:asciiTheme="minorHAnsi" w:hAnsiTheme="minorHAnsi" w:cstheme="minorHAnsi"/>
          <w:sz w:val="22"/>
          <w:szCs w:val="22"/>
        </w:rPr>
        <w:t>z</w:t>
      </w:r>
      <w:r w:rsidRPr="00DA4A67">
        <w:rPr>
          <w:rFonts w:asciiTheme="minorHAnsi" w:hAnsiTheme="minorHAnsi" w:cstheme="minorHAnsi"/>
          <w:sz w:val="22"/>
          <w:szCs w:val="22"/>
        </w:rPr>
        <w:t xml:space="preserve">al ve derin spinoz tabakalarından </w:t>
      </w:r>
      <w:r w:rsidR="00C95DF1" w:rsidRPr="00DA4A67">
        <w:rPr>
          <w:rFonts w:asciiTheme="minorHAnsi" w:hAnsiTheme="minorHAnsi" w:cstheme="minorHAnsi"/>
          <w:sz w:val="22"/>
          <w:szCs w:val="22"/>
        </w:rPr>
        <w:t>köken alarak</w:t>
      </w:r>
      <w:r w:rsidRPr="00DA4A67">
        <w:rPr>
          <w:rFonts w:asciiTheme="minorHAnsi" w:hAnsiTheme="minorHAnsi" w:cstheme="minorHAnsi"/>
          <w:sz w:val="22"/>
          <w:szCs w:val="22"/>
        </w:rPr>
        <w:t xml:space="preserve">, yara ve pıhtının </w:t>
      </w:r>
      <w:r w:rsidR="00C95DF1" w:rsidRPr="00DA4A67">
        <w:rPr>
          <w:rFonts w:asciiTheme="minorHAnsi" w:hAnsiTheme="minorHAnsi" w:cstheme="minorHAnsi"/>
          <w:sz w:val="22"/>
          <w:szCs w:val="22"/>
        </w:rPr>
        <w:t>üzerinden</w:t>
      </w:r>
      <w:r w:rsidRPr="00DA4A67">
        <w:rPr>
          <w:rFonts w:asciiTheme="minorHAnsi" w:hAnsiTheme="minorHAnsi" w:cstheme="minorHAnsi"/>
          <w:sz w:val="22"/>
          <w:szCs w:val="22"/>
        </w:rPr>
        <w:t xml:space="preserve"> </w:t>
      </w:r>
      <w:r w:rsidR="00C95DF1" w:rsidRPr="00DA4A67">
        <w:rPr>
          <w:rFonts w:asciiTheme="minorHAnsi" w:hAnsiTheme="minorHAnsi" w:cstheme="minorHAnsi"/>
          <w:sz w:val="22"/>
          <w:szCs w:val="22"/>
        </w:rPr>
        <w:t>-</w:t>
      </w:r>
      <w:r w:rsidRPr="00DA4A67">
        <w:rPr>
          <w:rFonts w:asciiTheme="minorHAnsi" w:hAnsiTheme="minorHAnsi" w:cstheme="minorHAnsi"/>
          <w:sz w:val="22"/>
          <w:szCs w:val="22"/>
        </w:rPr>
        <w:t>ki bu pıhtı ilerde granülasyon dokusuna dönüşecektir</w:t>
      </w:r>
      <w:r w:rsidR="00C95DF1" w:rsidRPr="00DA4A67">
        <w:rPr>
          <w:rFonts w:asciiTheme="minorHAnsi" w:hAnsiTheme="minorHAnsi" w:cstheme="minorHAnsi"/>
          <w:sz w:val="22"/>
          <w:szCs w:val="22"/>
        </w:rPr>
        <w:t>-</w:t>
      </w:r>
      <w:r w:rsidRPr="00DA4A67">
        <w:rPr>
          <w:rFonts w:asciiTheme="minorHAnsi" w:hAnsiTheme="minorHAnsi" w:cstheme="minorHAnsi"/>
          <w:sz w:val="22"/>
          <w:szCs w:val="22"/>
        </w:rPr>
        <w:t xml:space="preserve"> yara yüzeyini örter. Epitel hücreleri adeta yuvarlanarak ilerlerler ve </w:t>
      </w:r>
      <w:r w:rsidR="00C95DF1" w:rsidRPr="00DA4A67">
        <w:rPr>
          <w:rFonts w:asciiTheme="minorHAnsi" w:hAnsiTheme="minorHAnsi" w:cstheme="minorHAnsi"/>
          <w:sz w:val="22"/>
          <w:szCs w:val="22"/>
        </w:rPr>
        <w:t>hemidezmozomlar</w:t>
      </w:r>
      <w:r w:rsidRPr="00DA4A67">
        <w:rPr>
          <w:rFonts w:asciiTheme="minorHAnsi" w:hAnsiTheme="minorHAnsi" w:cstheme="minorHAnsi"/>
          <w:sz w:val="22"/>
          <w:szCs w:val="22"/>
        </w:rPr>
        <w:t xml:space="preserve"> ve yeni ba</w:t>
      </w:r>
      <w:r w:rsidR="00C95DF1" w:rsidRPr="00DA4A67">
        <w:rPr>
          <w:rFonts w:asciiTheme="minorHAnsi" w:hAnsiTheme="minorHAnsi" w:cstheme="minorHAnsi"/>
          <w:sz w:val="22"/>
          <w:szCs w:val="22"/>
        </w:rPr>
        <w:t>z</w:t>
      </w:r>
      <w:r w:rsidRPr="00DA4A67">
        <w:rPr>
          <w:rFonts w:asciiTheme="minorHAnsi" w:hAnsiTheme="minorHAnsi" w:cstheme="minorHAnsi"/>
          <w:sz w:val="22"/>
          <w:szCs w:val="22"/>
        </w:rPr>
        <w:t xml:space="preserve">al membran ile </w:t>
      </w:r>
      <w:r w:rsidR="00C95DF1" w:rsidRPr="00DA4A67">
        <w:rPr>
          <w:rFonts w:asciiTheme="minorHAnsi" w:hAnsiTheme="minorHAnsi" w:cstheme="minorHAnsi"/>
          <w:sz w:val="22"/>
          <w:szCs w:val="22"/>
        </w:rPr>
        <w:t>birbirlerine ve komşu dokulara tutunurlar</w:t>
      </w:r>
      <w:r w:rsidRPr="00DA4A67">
        <w:rPr>
          <w:rFonts w:asciiTheme="minorHAnsi" w:hAnsiTheme="minorHAnsi" w:cstheme="minorHAnsi"/>
          <w:sz w:val="22"/>
          <w:szCs w:val="22"/>
        </w:rPr>
        <w:t>.</w:t>
      </w:r>
      <w:r w:rsidR="008873AA" w:rsidRPr="00DA4A67">
        <w:rPr>
          <w:rFonts w:asciiTheme="minorHAnsi" w:hAnsiTheme="minorHAnsi" w:cstheme="minorHAnsi"/>
          <w:sz w:val="22"/>
          <w:szCs w:val="22"/>
        </w:rPr>
        <w:t xml:space="preserve"> </w:t>
      </w:r>
      <w:r w:rsidRPr="00DA4A67">
        <w:rPr>
          <w:rFonts w:asciiTheme="minorHAnsi" w:hAnsiTheme="minorHAnsi" w:cstheme="minorHAnsi"/>
          <w:b/>
          <w:bCs/>
          <w:sz w:val="22"/>
          <w:szCs w:val="22"/>
        </w:rPr>
        <w:t>5-14</w:t>
      </w:r>
      <w:r w:rsidRPr="00DA4A67">
        <w:rPr>
          <w:rFonts w:asciiTheme="minorHAnsi" w:hAnsiTheme="minorHAnsi" w:cstheme="minorHAnsi"/>
          <w:sz w:val="22"/>
          <w:szCs w:val="22"/>
        </w:rPr>
        <w:t xml:space="preserve"> gün içinde yüzey </w:t>
      </w:r>
      <w:proofErr w:type="spellStart"/>
      <w:r w:rsidRPr="00DA4A67">
        <w:rPr>
          <w:rFonts w:asciiTheme="minorHAnsi" w:hAnsiTheme="minorHAnsi" w:cstheme="minorHAnsi"/>
          <w:sz w:val="22"/>
          <w:szCs w:val="22"/>
        </w:rPr>
        <w:t>epitelizasyonu</w:t>
      </w:r>
      <w:proofErr w:type="spellEnd"/>
      <w:r w:rsidRPr="00DA4A67">
        <w:rPr>
          <w:rFonts w:asciiTheme="minorHAnsi" w:hAnsiTheme="minorHAnsi" w:cstheme="minorHAnsi"/>
          <w:sz w:val="22"/>
          <w:szCs w:val="22"/>
        </w:rPr>
        <w:t xml:space="preserve"> tamamlanır. Keratinizasyon ile beraber tam</w:t>
      </w:r>
      <w:r w:rsidR="00C95DF1" w:rsidRPr="00DA4A67">
        <w:rPr>
          <w:rFonts w:asciiTheme="minorHAnsi" w:hAnsiTheme="minorHAnsi" w:cstheme="minorHAnsi"/>
          <w:sz w:val="22"/>
          <w:szCs w:val="22"/>
        </w:rPr>
        <w:t xml:space="preserve"> olarak</w:t>
      </w:r>
      <w:r w:rsidRPr="00DA4A67">
        <w:rPr>
          <w:rFonts w:asciiTheme="minorHAnsi" w:hAnsiTheme="minorHAnsi" w:cstheme="minorHAnsi"/>
          <w:sz w:val="22"/>
          <w:szCs w:val="22"/>
        </w:rPr>
        <w:t xml:space="preserve"> iyileşme </w:t>
      </w:r>
      <w:r w:rsidR="00C95DF1" w:rsidRPr="00DA4A67">
        <w:rPr>
          <w:rFonts w:asciiTheme="minorHAnsi" w:hAnsiTheme="minorHAnsi" w:cstheme="minorHAnsi"/>
          <w:sz w:val="22"/>
          <w:szCs w:val="22"/>
        </w:rPr>
        <w:t>bir</w:t>
      </w:r>
      <w:r w:rsidRPr="00DA4A67">
        <w:rPr>
          <w:rFonts w:asciiTheme="minorHAnsi" w:hAnsiTheme="minorHAnsi" w:cstheme="minorHAnsi"/>
          <w:sz w:val="22"/>
          <w:szCs w:val="22"/>
        </w:rPr>
        <w:t xml:space="preserve"> ay içinde </w:t>
      </w:r>
      <w:r w:rsidR="00C95DF1" w:rsidRPr="00DA4A67">
        <w:rPr>
          <w:rFonts w:asciiTheme="minorHAnsi" w:hAnsiTheme="minorHAnsi" w:cstheme="minorHAnsi"/>
          <w:sz w:val="22"/>
          <w:szCs w:val="22"/>
        </w:rPr>
        <w:t>gerçekleşir</w:t>
      </w:r>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Vazodilatasyon</w:t>
      </w:r>
      <w:proofErr w:type="spellEnd"/>
      <w:r w:rsidRPr="00DA4A67">
        <w:rPr>
          <w:rFonts w:asciiTheme="minorHAnsi" w:hAnsiTheme="minorHAnsi" w:cstheme="minorHAnsi"/>
          <w:sz w:val="22"/>
          <w:szCs w:val="22"/>
        </w:rPr>
        <w:t xml:space="preserve"> ve </w:t>
      </w:r>
      <w:proofErr w:type="spellStart"/>
      <w:r w:rsidRPr="00DA4A67">
        <w:rPr>
          <w:rFonts w:asciiTheme="minorHAnsi" w:hAnsiTheme="minorHAnsi" w:cstheme="minorHAnsi"/>
          <w:sz w:val="22"/>
          <w:szCs w:val="22"/>
        </w:rPr>
        <w:t>vaskülarite</w:t>
      </w:r>
      <w:proofErr w:type="spellEnd"/>
      <w:r w:rsidRPr="00DA4A67">
        <w:rPr>
          <w:rFonts w:asciiTheme="minorHAnsi" w:hAnsiTheme="minorHAnsi" w:cstheme="minorHAnsi"/>
          <w:sz w:val="22"/>
          <w:szCs w:val="22"/>
        </w:rPr>
        <w:t xml:space="preserve"> 4. günden sonra azalmaya başlar ve 16. günde normale döner. Bağ dokusundaki iyileşme 7 haftada tamamlanır.</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Gingivektomiden sonraki iyileşme modeli herkeste </w:t>
      </w:r>
      <w:r w:rsidR="00C95DF1" w:rsidRPr="00DA4A67">
        <w:rPr>
          <w:rFonts w:asciiTheme="minorHAnsi" w:hAnsiTheme="minorHAnsi" w:cstheme="minorHAnsi"/>
          <w:sz w:val="22"/>
          <w:szCs w:val="22"/>
        </w:rPr>
        <w:t>aynıdır,</w:t>
      </w:r>
      <w:r w:rsidRPr="00DA4A67">
        <w:rPr>
          <w:rFonts w:asciiTheme="minorHAnsi" w:hAnsiTheme="minorHAnsi" w:cstheme="minorHAnsi"/>
          <w:sz w:val="22"/>
          <w:szCs w:val="22"/>
        </w:rPr>
        <w:t xml:space="preserve"> ancak iyileşme için gerekli olan süre</w:t>
      </w:r>
      <w:r w:rsidR="00C95DF1" w:rsidRPr="00DA4A67">
        <w:rPr>
          <w:rFonts w:asciiTheme="minorHAnsi" w:hAnsiTheme="minorHAnsi" w:cstheme="minorHAnsi"/>
          <w:sz w:val="22"/>
          <w:szCs w:val="22"/>
        </w:rPr>
        <w:t>;</w:t>
      </w:r>
      <w:r w:rsidRPr="00DA4A67">
        <w:rPr>
          <w:rFonts w:asciiTheme="minorHAnsi" w:hAnsiTheme="minorHAnsi" w:cstheme="minorHAnsi"/>
          <w:sz w:val="22"/>
          <w:szCs w:val="22"/>
        </w:rPr>
        <w:t xml:space="preserve"> kesilen yüzeyin genişliğine, </w:t>
      </w:r>
      <w:proofErr w:type="gramStart"/>
      <w:r w:rsidRPr="00DA4A67">
        <w:rPr>
          <w:rFonts w:asciiTheme="minorHAnsi" w:hAnsiTheme="minorHAnsi" w:cstheme="minorHAnsi"/>
          <w:sz w:val="22"/>
          <w:szCs w:val="22"/>
        </w:rPr>
        <w:t>lokal</w:t>
      </w:r>
      <w:proofErr w:type="gram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irritanlarla</w:t>
      </w:r>
      <w:proofErr w:type="spellEnd"/>
      <w:r w:rsidRPr="00DA4A67">
        <w:rPr>
          <w:rFonts w:asciiTheme="minorHAnsi" w:hAnsiTheme="minorHAnsi" w:cstheme="minorHAnsi"/>
          <w:sz w:val="22"/>
          <w:szCs w:val="22"/>
        </w:rPr>
        <w:t xml:space="preserve"> kontamine olup olmamasına bağlı olarak değişebilir. Fizyolojik pigmentasyonu olan hastalarda, iyileşen dişetinde artık pigmentasyon görülmez.</w:t>
      </w:r>
    </w:p>
    <w:p w:rsidR="008410E7" w:rsidRDefault="008410E7" w:rsidP="00F51B02">
      <w:pPr>
        <w:spacing w:after="240"/>
        <w:rPr>
          <w:rFonts w:asciiTheme="minorHAnsi" w:hAnsiTheme="minorHAnsi" w:cstheme="minorHAnsi"/>
          <w:b/>
          <w:bCs/>
          <w:sz w:val="22"/>
          <w:szCs w:val="22"/>
        </w:rPr>
      </w:pPr>
    </w:p>
    <w:p w:rsidR="00301863" w:rsidRPr="00DA4A67" w:rsidRDefault="008E3FAC"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lastRenderedPageBreak/>
        <w:t>Elektro</w:t>
      </w:r>
      <w:r w:rsidR="0002347A" w:rsidRPr="00DA4A67">
        <w:rPr>
          <w:rFonts w:asciiTheme="minorHAnsi" w:hAnsiTheme="minorHAnsi" w:cstheme="minorHAnsi"/>
          <w:b/>
          <w:bCs/>
          <w:sz w:val="22"/>
          <w:szCs w:val="22"/>
        </w:rPr>
        <w:t>-cerrahi</w:t>
      </w:r>
      <w:r w:rsidRPr="00DA4A67">
        <w:rPr>
          <w:rFonts w:asciiTheme="minorHAnsi" w:hAnsiTheme="minorHAnsi" w:cstheme="minorHAnsi"/>
          <w:b/>
          <w:bCs/>
          <w:sz w:val="22"/>
          <w:szCs w:val="22"/>
        </w:rPr>
        <w:t xml:space="preserve"> ile </w:t>
      </w:r>
      <w:r w:rsidR="00715339" w:rsidRPr="00DA4A67">
        <w:rPr>
          <w:rFonts w:asciiTheme="minorHAnsi" w:hAnsiTheme="minorHAnsi" w:cstheme="minorHAnsi"/>
          <w:b/>
          <w:bCs/>
          <w:sz w:val="22"/>
          <w:szCs w:val="22"/>
        </w:rPr>
        <w:t>Gingivektomi</w:t>
      </w:r>
    </w:p>
    <w:p w:rsidR="00A67AF2"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Doku</w:t>
      </w:r>
      <w:r w:rsidR="00DE388C" w:rsidRPr="00DA4A67">
        <w:rPr>
          <w:rFonts w:asciiTheme="minorHAnsi" w:hAnsiTheme="minorHAnsi" w:cstheme="minorHAnsi"/>
          <w:sz w:val="22"/>
          <w:szCs w:val="22"/>
        </w:rPr>
        <w:t xml:space="preserve"> kolaylıkla </w:t>
      </w:r>
      <w:r w:rsidRPr="00DA4A67">
        <w:rPr>
          <w:rFonts w:asciiTheme="minorHAnsi" w:hAnsiTheme="minorHAnsi" w:cstheme="minorHAnsi"/>
          <w:sz w:val="22"/>
          <w:szCs w:val="22"/>
        </w:rPr>
        <w:t>şekillendiril</w:t>
      </w:r>
      <w:r w:rsidR="00DE388C" w:rsidRPr="00DA4A67">
        <w:rPr>
          <w:rFonts w:asciiTheme="minorHAnsi" w:hAnsiTheme="minorHAnsi" w:cstheme="minorHAnsi"/>
          <w:sz w:val="22"/>
          <w:szCs w:val="22"/>
        </w:rPr>
        <w:t>ir ve kanama kontrol altındadır. Bu olumlu özelliklerine karşın şu dezavantajları nedeniyle günümüzde kullanım alanı çok daralmıştır:</w:t>
      </w:r>
    </w:p>
    <w:p w:rsidR="00DE388C" w:rsidRPr="00DA4A67" w:rsidRDefault="001B3883" w:rsidP="00F51B02">
      <w:pPr>
        <w:spacing w:after="240"/>
        <w:rPr>
          <w:rFonts w:asciiTheme="minorHAnsi" w:hAnsiTheme="minorHAnsi" w:cstheme="minorHAnsi"/>
          <w:sz w:val="22"/>
          <w:szCs w:val="22"/>
        </w:rPr>
      </w:pPr>
      <w:r>
        <w:rPr>
          <w:noProof/>
        </w:rPr>
        <w:pict>
          <v:shape id="Metin Kutusu 2" o:spid="_x0000_s1032" type="#_x0000_t202" style="position:absolute;margin-left:252.4pt;margin-top:34.6pt;width:179.25pt;height:313.15pt;z-index:25168384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U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5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3N+9QtAgAAUgQAAA4AAAAAAAAAAAAAAAAALgIAAGRycy9l&#10;Mm9Eb2MueG1sUEsBAi0AFAAGAAgAAAAhAP0vMtbbAAAABQEAAA8AAAAAAAAAAAAAAAAAhwQAAGRy&#10;cy9kb3ducmV2LnhtbFBLBQYAAAAABAAEAPMAAACPBQAAAAA=&#10;">
            <v:textbox style="mso-fit-shape-to-text:t">
              <w:txbxContent>
                <w:p w:rsidR="009F347F" w:rsidRPr="001D1380" w:rsidRDefault="009F347F" w:rsidP="009F347F">
                  <w:pPr>
                    <w:rPr>
                      <w:rFonts w:asciiTheme="minorHAnsi" w:hAnsiTheme="minorHAnsi"/>
                      <w:sz w:val="20"/>
                      <w:szCs w:val="20"/>
                    </w:rPr>
                  </w:pPr>
                  <w:r w:rsidRPr="001D1380">
                    <w:rPr>
                      <w:rFonts w:asciiTheme="minorHAnsi" w:hAnsiTheme="minorHAnsi"/>
                      <w:sz w:val="20"/>
                      <w:szCs w:val="20"/>
                    </w:rPr>
                    <w:t xml:space="preserve">Gingivektomi periodontitislerin tedavisinde artık pek başvurulmayan bir yöntemdir. Hatta aşırı gingival </w:t>
                  </w:r>
                  <w:proofErr w:type="spellStart"/>
                  <w:r w:rsidRPr="001D1380">
                    <w:rPr>
                      <w:rFonts w:asciiTheme="minorHAnsi" w:hAnsiTheme="minorHAnsi"/>
                      <w:sz w:val="20"/>
                      <w:szCs w:val="20"/>
                    </w:rPr>
                    <w:t>hiperplazilerde</w:t>
                  </w:r>
                  <w:proofErr w:type="spellEnd"/>
                  <w:r w:rsidRPr="001D1380">
                    <w:rPr>
                      <w:rFonts w:asciiTheme="minorHAnsi" w:hAnsiTheme="minorHAnsi"/>
                      <w:sz w:val="20"/>
                      <w:szCs w:val="20"/>
                    </w:rPr>
                    <w:t xml:space="preserve"> bile altta yatan kemik defektlerini görüp müdahale etmeye olanak sağlayan ve daha riskli sekonder yara iyileşmesi yerine primer iyileşmeye izin veren flap cerrahisi tercih edilmektedir. </w:t>
                  </w:r>
                </w:p>
                <w:p w:rsidR="009F347F" w:rsidRPr="001D1380" w:rsidRDefault="009F347F" w:rsidP="009F347F">
                  <w:pPr>
                    <w:rPr>
                      <w:rFonts w:asciiTheme="minorHAnsi" w:hAnsiTheme="minorHAnsi"/>
                      <w:sz w:val="20"/>
                      <w:szCs w:val="20"/>
                    </w:rPr>
                  </w:pPr>
                  <w:r w:rsidRPr="001D1380">
                    <w:rPr>
                      <w:rFonts w:asciiTheme="minorHAnsi" w:hAnsiTheme="minorHAnsi"/>
                      <w:sz w:val="20"/>
                      <w:szCs w:val="20"/>
                    </w:rPr>
                    <w:t xml:space="preserve">Kron boyu uzatılması gereken çok </w:t>
                  </w:r>
                  <w:proofErr w:type="gramStart"/>
                  <w:r w:rsidRPr="001D1380">
                    <w:rPr>
                      <w:rFonts w:asciiTheme="minorHAnsi" w:hAnsiTheme="minorHAnsi"/>
                      <w:sz w:val="20"/>
                      <w:szCs w:val="20"/>
                    </w:rPr>
                    <w:t xml:space="preserve">az </w:t>
                  </w:r>
                  <w:r w:rsidR="006E1D46">
                    <w:rPr>
                      <w:rFonts w:asciiTheme="minorHAnsi" w:hAnsiTheme="minorHAnsi"/>
                      <w:sz w:val="20"/>
                      <w:szCs w:val="20"/>
                    </w:rPr>
                    <w:t xml:space="preserve"> sayıdaki</w:t>
                  </w:r>
                  <w:proofErr w:type="gramEnd"/>
                  <w:r w:rsidR="006E1D46">
                    <w:rPr>
                      <w:rFonts w:asciiTheme="minorHAnsi" w:hAnsiTheme="minorHAnsi"/>
                      <w:sz w:val="20"/>
                      <w:szCs w:val="20"/>
                    </w:rPr>
                    <w:t xml:space="preserve"> </w:t>
                  </w:r>
                  <w:r w:rsidRPr="001D1380">
                    <w:rPr>
                      <w:rFonts w:asciiTheme="minorHAnsi" w:hAnsiTheme="minorHAnsi"/>
                      <w:sz w:val="20"/>
                      <w:szCs w:val="20"/>
                    </w:rPr>
                    <w:t>olguda kemik cerrahisi gerek</w:t>
                  </w:r>
                  <w:r w:rsidR="006E1D46">
                    <w:rPr>
                      <w:rFonts w:asciiTheme="minorHAnsi" w:hAnsiTheme="minorHAnsi"/>
                      <w:sz w:val="20"/>
                      <w:szCs w:val="20"/>
                    </w:rPr>
                    <w:t>miyorsa</w:t>
                  </w:r>
                  <w:r w:rsidRPr="001D1380">
                    <w:rPr>
                      <w:rFonts w:asciiTheme="minorHAnsi" w:hAnsiTheme="minorHAnsi"/>
                      <w:sz w:val="20"/>
                      <w:szCs w:val="20"/>
                    </w:rPr>
                    <w:t xml:space="preserve"> gingivektomi tekniği uygulanarak yeterli bir biyolojik genişlik mesafesi elde edilmektedir.                        </w:t>
                  </w:r>
                  <w:r w:rsidR="001D1380" w:rsidRPr="001D1380">
                    <w:rPr>
                      <w:rFonts w:asciiTheme="minorHAnsi" w:hAnsiTheme="minorHAnsi"/>
                      <w:sz w:val="20"/>
                      <w:szCs w:val="20"/>
                    </w:rPr>
                    <w:t xml:space="preserve">     </w:t>
                  </w:r>
                  <w:r w:rsidRPr="001D1380">
                    <w:rPr>
                      <w:rFonts w:asciiTheme="minorHAnsi" w:hAnsiTheme="minorHAnsi"/>
                      <w:sz w:val="20"/>
                      <w:szCs w:val="20"/>
                    </w:rPr>
                    <w:t xml:space="preserve">Karbondioksit (CO2) lazer veya Nd-YAG lazer ile gingival konturların düzeltilmesinde bisturiye oranla daha hassas çalışılması mümkün olduğundan cerrahi bir </w:t>
                  </w:r>
                  <w:r w:rsidR="00936487">
                    <w:rPr>
                      <w:rFonts w:asciiTheme="minorHAnsi" w:hAnsiTheme="minorHAnsi"/>
                      <w:sz w:val="20"/>
                      <w:szCs w:val="20"/>
                    </w:rPr>
                    <w:t>seçenek</w:t>
                  </w:r>
                  <w:r w:rsidRPr="001D1380">
                    <w:rPr>
                      <w:rFonts w:asciiTheme="minorHAnsi" w:hAnsiTheme="minorHAnsi"/>
                      <w:sz w:val="20"/>
                      <w:szCs w:val="20"/>
                    </w:rPr>
                    <w:t xml:space="preserve"> olarak kabul edilebilir</w:t>
                  </w:r>
                  <w:r w:rsidR="001D1380" w:rsidRPr="001D1380">
                    <w:rPr>
                      <w:rFonts w:asciiTheme="minorHAnsi" w:hAnsiTheme="minorHAnsi"/>
                      <w:sz w:val="20"/>
                      <w:szCs w:val="20"/>
                    </w:rPr>
                    <w:t xml:space="preserve">. Elektro-cerrahi ile yapılan </w:t>
                  </w:r>
                  <w:proofErr w:type="spellStart"/>
                  <w:r w:rsidR="001D1380" w:rsidRPr="001D1380">
                    <w:rPr>
                      <w:rFonts w:asciiTheme="minorHAnsi" w:hAnsiTheme="minorHAnsi"/>
                      <w:sz w:val="20"/>
                      <w:szCs w:val="20"/>
                    </w:rPr>
                    <w:t>gingivektomide</w:t>
                  </w:r>
                  <w:proofErr w:type="spellEnd"/>
                  <w:r w:rsidR="001D1380" w:rsidRPr="001D1380">
                    <w:rPr>
                      <w:rFonts w:asciiTheme="minorHAnsi" w:hAnsiTheme="minorHAnsi"/>
                      <w:sz w:val="20"/>
                      <w:szCs w:val="20"/>
                    </w:rPr>
                    <w:t xml:space="preserve"> yara iyileşmesi gecikebilir. Cerrah aletin ucunu kemik </w:t>
                  </w:r>
                  <w:proofErr w:type="spellStart"/>
                  <w:r w:rsidR="001D1380" w:rsidRPr="001D1380">
                    <w:rPr>
                      <w:rFonts w:asciiTheme="minorHAnsi" w:hAnsiTheme="minorHAnsi"/>
                      <w:sz w:val="20"/>
                      <w:szCs w:val="20"/>
                    </w:rPr>
                    <w:t>marjininden</w:t>
                  </w:r>
                  <w:proofErr w:type="spellEnd"/>
                  <w:r w:rsidR="001D1380" w:rsidRPr="001D1380">
                    <w:rPr>
                      <w:rFonts w:asciiTheme="minorHAnsi" w:hAnsiTheme="minorHAnsi"/>
                      <w:sz w:val="20"/>
                      <w:szCs w:val="20"/>
                    </w:rPr>
                    <w:t xml:space="preserve"> uzak tutmalıdır. Aksi taktirde kemik </w:t>
                  </w:r>
                  <w:proofErr w:type="spellStart"/>
                  <w:r w:rsidR="001D1380" w:rsidRPr="001D1380">
                    <w:rPr>
                      <w:rFonts w:asciiTheme="minorHAnsi" w:hAnsiTheme="minorHAnsi"/>
                      <w:sz w:val="20"/>
                      <w:szCs w:val="20"/>
                    </w:rPr>
                    <w:t>sökesrasyonu</w:t>
                  </w:r>
                  <w:proofErr w:type="spellEnd"/>
                  <w:r w:rsidR="006E1D46">
                    <w:rPr>
                      <w:rFonts w:asciiTheme="minorHAnsi" w:hAnsiTheme="minorHAnsi"/>
                      <w:sz w:val="20"/>
                      <w:szCs w:val="20"/>
                    </w:rPr>
                    <w:t xml:space="preserve"> oluşabilmektedir</w:t>
                  </w:r>
                  <w:bookmarkStart w:id="0" w:name="_GoBack"/>
                  <w:bookmarkEnd w:id="0"/>
                  <w:r w:rsidR="001D1380" w:rsidRPr="001D1380">
                    <w:rPr>
                      <w:rFonts w:asciiTheme="minorHAnsi" w:hAnsiTheme="minorHAnsi"/>
                      <w:sz w:val="20"/>
                      <w:szCs w:val="20"/>
                    </w:rPr>
                    <w:t>.</w:t>
                  </w:r>
                </w:p>
              </w:txbxContent>
            </v:textbox>
            <w10:wrap type="square"/>
          </v:shape>
        </w:pict>
      </w:r>
      <w:r w:rsidR="00301863" w:rsidRPr="00DA4A67">
        <w:rPr>
          <w:rFonts w:asciiTheme="minorHAnsi" w:hAnsiTheme="minorHAnsi" w:cstheme="minorHAnsi"/>
          <w:sz w:val="22"/>
          <w:szCs w:val="22"/>
        </w:rPr>
        <w:t>Kalp pili takan hastalarda kullanılamaz.</w:t>
      </w:r>
      <w:r w:rsidR="00C15577" w:rsidRPr="00DA4A67">
        <w:rPr>
          <w:rFonts w:asciiTheme="minorHAnsi" w:hAnsiTheme="minorHAnsi" w:cstheme="minorHAnsi"/>
          <w:sz w:val="22"/>
          <w:szCs w:val="22"/>
        </w:rPr>
        <w:t xml:space="preserve"> Ortamda k</w:t>
      </w:r>
      <w:r w:rsidR="00301863" w:rsidRPr="00DA4A67">
        <w:rPr>
          <w:rFonts w:asciiTheme="minorHAnsi" w:hAnsiTheme="minorHAnsi" w:cstheme="minorHAnsi"/>
          <w:sz w:val="22"/>
          <w:szCs w:val="22"/>
        </w:rPr>
        <w:t>ötü</w:t>
      </w:r>
      <w:r w:rsidR="00C15577" w:rsidRPr="00DA4A67">
        <w:rPr>
          <w:rFonts w:asciiTheme="minorHAnsi" w:hAnsiTheme="minorHAnsi" w:cstheme="minorHAnsi"/>
          <w:sz w:val="22"/>
          <w:szCs w:val="22"/>
        </w:rPr>
        <w:t xml:space="preserve"> bir</w:t>
      </w:r>
      <w:r w:rsidR="00301863" w:rsidRPr="00DA4A67">
        <w:rPr>
          <w:rFonts w:asciiTheme="minorHAnsi" w:hAnsiTheme="minorHAnsi" w:cstheme="minorHAnsi"/>
          <w:sz w:val="22"/>
          <w:szCs w:val="22"/>
        </w:rPr>
        <w:t xml:space="preserve"> koku olu</w:t>
      </w:r>
      <w:r w:rsidR="00C15577" w:rsidRPr="00DA4A67">
        <w:rPr>
          <w:rFonts w:asciiTheme="minorHAnsi" w:hAnsiTheme="minorHAnsi" w:cstheme="minorHAnsi"/>
          <w:sz w:val="22"/>
          <w:szCs w:val="22"/>
        </w:rPr>
        <w:t>şu</w:t>
      </w:r>
      <w:r w:rsidR="00301863" w:rsidRPr="00DA4A67">
        <w:rPr>
          <w:rFonts w:asciiTheme="minorHAnsi" w:hAnsiTheme="minorHAnsi" w:cstheme="minorHAnsi"/>
          <w:sz w:val="22"/>
          <w:szCs w:val="22"/>
        </w:rPr>
        <w:t xml:space="preserve">r. Eğer kemiğe temas </w:t>
      </w:r>
      <w:r w:rsidR="00DE388C" w:rsidRPr="00DA4A67">
        <w:rPr>
          <w:rFonts w:asciiTheme="minorHAnsi" w:hAnsiTheme="minorHAnsi" w:cstheme="minorHAnsi"/>
          <w:sz w:val="22"/>
          <w:szCs w:val="22"/>
        </w:rPr>
        <w:t>ederse</w:t>
      </w:r>
      <w:r w:rsidR="00301863" w:rsidRPr="00DA4A67">
        <w:rPr>
          <w:rFonts w:asciiTheme="minorHAnsi" w:hAnsiTheme="minorHAnsi" w:cstheme="minorHAnsi"/>
          <w:sz w:val="22"/>
          <w:szCs w:val="22"/>
        </w:rPr>
        <w:t xml:space="preserve"> geriye dönüşü olmayan </w:t>
      </w:r>
      <w:r w:rsidR="00A67AF2" w:rsidRPr="00DA4A67">
        <w:rPr>
          <w:rFonts w:asciiTheme="minorHAnsi" w:hAnsiTheme="minorHAnsi" w:cstheme="minorHAnsi"/>
          <w:sz w:val="22"/>
          <w:szCs w:val="22"/>
        </w:rPr>
        <w:t xml:space="preserve">kemik </w:t>
      </w:r>
      <w:r w:rsidR="00301863" w:rsidRPr="00DA4A67">
        <w:rPr>
          <w:rFonts w:asciiTheme="minorHAnsi" w:hAnsiTheme="minorHAnsi" w:cstheme="minorHAnsi"/>
          <w:sz w:val="22"/>
          <w:szCs w:val="22"/>
        </w:rPr>
        <w:t>kayıplar</w:t>
      </w:r>
      <w:r w:rsidR="00A67AF2" w:rsidRPr="00DA4A67">
        <w:rPr>
          <w:rFonts w:asciiTheme="minorHAnsi" w:hAnsiTheme="minorHAnsi" w:cstheme="minorHAnsi"/>
          <w:sz w:val="22"/>
          <w:szCs w:val="22"/>
        </w:rPr>
        <w:t>ın</w:t>
      </w:r>
      <w:r w:rsidR="00301863" w:rsidRPr="00DA4A67">
        <w:rPr>
          <w:rFonts w:asciiTheme="minorHAnsi" w:hAnsiTheme="minorHAnsi" w:cstheme="minorHAnsi"/>
          <w:sz w:val="22"/>
          <w:szCs w:val="22"/>
        </w:rPr>
        <w:t xml:space="preserve">a yol açabilir. İşlem esnasında ortaya çıkan ısı doku yaralanmasına ve periodontal destek kaybına yol açabilir. Eğer alet köke değerse sement bölgesinde yanma olabilir. </w:t>
      </w:r>
    </w:p>
    <w:p w:rsidR="00301863" w:rsidRPr="00DA4A67" w:rsidRDefault="00A67AF2" w:rsidP="00F51B02">
      <w:pPr>
        <w:spacing w:after="240"/>
        <w:rPr>
          <w:rFonts w:asciiTheme="minorHAnsi" w:hAnsiTheme="minorHAnsi" w:cstheme="minorHAnsi"/>
          <w:sz w:val="22"/>
          <w:szCs w:val="22"/>
        </w:rPr>
      </w:pPr>
      <w:r w:rsidRPr="00DA4A67">
        <w:rPr>
          <w:rFonts w:asciiTheme="minorHAnsi" w:hAnsiTheme="minorHAnsi" w:cstheme="minorHAnsi"/>
          <w:sz w:val="22"/>
          <w:szCs w:val="22"/>
        </w:rPr>
        <w:t>Kullanım alanları; d</w:t>
      </w:r>
      <w:r w:rsidR="00301863" w:rsidRPr="00DA4A67">
        <w:rPr>
          <w:rFonts w:asciiTheme="minorHAnsi" w:hAnsiTheme="minorHAnsi" w:cstheme="minorHAnsi"/>
          <w:sz w:val="22"/>
          <w:szCs w:val="22"/>
        </w:rPr>
        <w:t xml:space="preserve">işeti büyümelerinin tedavisinde, </w:t>
      </w:r>
      <w:proofErr w:type="spellStart"/>
      <w:r w:rsidR="00301863" w:rsidRPr="00DA4A67">
        <w:rPr>
          <w:rFonts w:asciiTheme="minorHAnsi" w:hAnsiTheme="minorHAnsi" w:cstheme="minorHAnsi"/>
          <w:sz w:val="22"/>
          <w:szCs w:val="22"/>
        </w:rPr>
        <w:t>gingivoplastide</w:t>
      </w:r>
      <w:proofErr w:type="spellEnd"/>
      <w:r w:rsidR="00301863" w:rsidRPr="00DA4A67">
        <w:rPr>
          <w:rFonts w:asciiTheme="minorHAnsi" w:hAnsiTheme="minorHAnsi" w:cstheme="minorHAnsi"/>
          <w:sz w:val="22"/>
          <w:szCs w:val="22"/>
        </w:rPr>
        <w:t>, fren</w:t>
      </w:r>
      <w:r w:rsidR="00C15577" w:rsidRPr="00DA4A67">
        <w:rPr>
          <w:rFonts w:asciiTheme="minorHAnsi" w:hAnsiTheme="minorHAnsi" w:cstheme="minorHAnsi"/>
          <w:sz w:val="22"/>
          <w:szCs w:val="22"/>
        </w:rPr>
        <w:t>il</w:t>
      </w:r>
      <w:r w:rsidR="00301863" w:rsidRPr="00DA4A67">
        <w:rPr>
          <w:rFonts w:asciiTheme="minorHAnsi" w:hAnsiTheme="minorHAnsi" w:cstheme="minorHAnsi"/>
          <w:sz w:val="22"/>
          <w:szCs w:val="22"/>
        </w:rPr>
        <w:t xml:space="preserve">um ve kas </w:t>
      </w:r>
      <w:proofErr w:type="spellStart"/>
      <w:r w:rsidR="00301863" w:rsidRPr="00DA4A67">
        <w:rPr>
          <w:rFonts w:asciiTheme="minorHAnsi" w:hAnsiTheme="minorHAnsi" w:cstheme="minorHAnsi"/>
          <w:sz w:val="22"/>
          <w:szCs w:val="22"/>
        </w:rPr>
        <w:t>ataçmanlarının</w:t>
      </w:r>
      <w:proofErr w:type="spellEnd"/>
      <w:r w:rsidR="00301863" w:rsidRPr="00DA4A67">
        <w:rPr>
          <w:rFonts w:asciiTheme="minorHAnsi" w:hAnsiTheme="minorHAnsi" w:cstheme="minorHAnsi"/>
          <w:sz w:val="22"/>
          <w:szCs w:val="22"/>
        </w:rPr>
        <w:t xml:space="preserve"> yeniden konumlandırılmasında, periodontal ve </w:t>
      </w:r>
      <w:proofErr w:type="spellStart"/>
      <w:r w:rsidR="00301863" w:rsidRPr="00DA4A67">
        <w:rPr>
          <w:rFonts w:asciiTheme="minorHAnsi" w:hAnsiTheme="minorHAnsi" w:cstheme="minorHAnsi"/>
          <w:sz w:val="22"/>
          <w:szCs w:val="22"/>
        </w:rPr>
        <w:t>perikoronal</w:t>
      </w:r>
      <w:proofErr w:type="spellEnd"/>
      <w:r w:rsidR="00301863" w:rsidRPr="00DA4A67">
        <w:rPr>
          <w:rFonts w:asciiTheme="minorHAnsi" w:hAnsiTheme="minorHAnsi" w:cstheme="minorHAnsi"/>
          <w:sz w:val="22"/>
          <w:szCs w:val="22"/>
        </w:rPr>
        <w:t xml:space="preserve"> </w:t>
      </w:r>
      <w:r w:rsidR="00C15577" w:rsidRPr="00DA4A67">
        <w:rPr>
          <w:rFonts w:asciiTheme="minorHAnsi" w:hAnsiTheme="minorHAnsi" w:cstheme="minorHAnsi"/>
          <w:sz w:val="22"/>
          <w:szCs w:val="22"/>
        </w:rPr>
        <w:t>apselerin</w:t>
      </w:r>
      <w:r w:rsidR="00301863" w:rsidRPr="00DA4A67">
        <w:rPr>
          <w:rFonts w:asciiTheme="minorHAnsi" w:hAnsiTheme="minorHAnsi" w:cstheme="minorHAnsi"/>
          <w:sz w:val="22"/>
          <w:szCs w:val="22"/>
        </w:rPr>
        <w:t xml:space="preserve"> insiz</w:t>
      </w:r>
      <w:r w:rsidR="00C15577" w:rsidRPr="00DA4A67">
        <w:rPr>
          <w:rFonts w:asciiTheme="minorHAnsi" w:hAnsiTheme="minorHAnsi" w:cstheme="minorHAnsi"/>
          <w:sz w:val="22"/>
          <w:szCs w:val="22"/>
        </w:rPr>
        <w:t>e edilmesi</w:t>
      </w:r>
      <w:r w:rsidR="00301863" w:rsidRPr="00DA4A67">
        <w:rPr>
          <w:rFonts w:asciiTheme="minorHAnsi" w:hAnsiTheme="minorHAnsi" w:cstheme="minorHAnsi"/>
          <w:sz w:val="22"/>
          <w:szCs w:val="22"/>
        </w:rPr>
        <w:t xml:space="preserve">. </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Gingivoplasti ve akut periodontal </w:t>
      </w:r>
      <w:r w:rsidR="00C15577" w:rsidRPr="00DA4A67">
        <w:rPr>
          <w:rFonts w:asciiTheme="minorHAnsi" w:hAnsiTheme="minorHAnsi" w:cstheme="minorHAnsi"/>
          <w:sz w:val="22"/>
          <w:szCs w:val="22"/>
        </w:rPr>
        <w:t>apsede</w:t>
      </w:r>
      <w:r w:rsidRPr="00DA4A67">
        <w:rPr>
          <w:rFonts w:asciiTheme="minorHAnsi" w:hAnsiTheme="minorHAnsi" w:cstheme="minorHAnsi"/>
          <w:sz w:val="22"/>
          <w:szCs w:val="22"/>
        </w:rPr>
        <w:t xml:space="preserve"> iğne uçlu, </w:t>
      </w:r>
      <w:proofErr w:type="spellStart"/>
      <w:r w:rsidRPr="00DA4A67">
        <w:rPr>
          <w:rFonts w:asciiTheme="minorHAnsi" w:hAnsiTheme="minorHAnsi" w:cstheme="minorHAnsi"/>
          <w:sz w:val="22"/>
          <w:szCs w:val="22"/>
        </w:rPr>
        <w:t>hemostaz</w:t>
      </w:r>
      <w:proofErr w:type="spellEnd"/>
      <w:r w:rsidRPr="00DA4A67">
        <w:rPr>
          <w:rFonts w:asciiTheme="minorHAnsi" w:hAnsiTheme="minorHAnsi" w:cstheme="minorHAnsi"/>
          <w:sz w:val="22"/>
          <w:szCs w:val="22"/>
        </w:rPr>
        <w:t xml:space="preserve"> için top biçimi, </w:t>
      </w:r>
      <w:proofErr w:type="spellStart"/>
      <w:r w:rsidRPr="00DA4A67">
        <w:rPr>
          <w:rFonts w:asciiTheme="minorHAnsi" w:hAnsiTheme="minorHAnsi" w:cstheme="minorHAnsi"/>
          <w:sz w:val="22"/>
          <w:szCs w:val="22"/>
        </w:rPr>
        <w:t>frenektomi</w:t>
      </w:r>
      <w:r w:rsidR="00D710E1" w:rsidRPr="00DA4A67">
        <w:rPr>
          <w:rFonts w:asciiTheme="minorHAnsi" w:hAnsiTheme="minorHAnsi" w:cstheme="minorHAnsi"/>
          <w:sz w:val="22"/>
          <w:szCs w:val="22"/>
        </w:rPr>
        <w:t>de</w:t>
      </w:r>
      <w:proofErr w:type="spellEnd"/>
      <w:r w:rsidR="00D710E1" w:rsidRPr="00DA4A67">
        <w:rPr>
          <w:rFonts w:asciiTheme="minorHAnsi" w:hAnsiTheme="minorHAnsi" w:cstheme="minorHAnsi"/>
          <w:sz w:val="22"/>
          <w:szCs w:val="22"/>
        </w:rPr>
        <w:t xml:space="preserve"> ise</w:t>
      </w:r>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loop</w:t>
      </w:r>
      <w:proofErr w:type="spellEnd"/>
      <w:r w:rsidRPr="00DA4A67">
        <w:rPr>
          <w:rFonts w:asciiTheme="minorHAnsi" w:hAnsiTheme="minorHAnsi" w:cstheme="minorHAnsi"/>
          <w:sz w:val="22"/>
          <w:szCs w:val="22"/>
        </w:rPr>
        <w:t xml:space="preserve"> </w:t>
      </w:r>
      <w:r w:rsidR="00C15577" w:rsidRPr="00DA4A67">
        <w:rPr>
          <w:rFonts w:asciiTheme="minorHAnsi" w:hAnsiTheme="minorHAnsi" w:cstheme="minorHAnsi"/>
          <w:sz w:val="22"/>
          <w:szCs w:val="22"/>
        </w:rPr>
        <w:t>elektrot</w:t>
      </w:r>
      <w:r w:rsidRPr="00DA4A67">
        <w:rPr>
          <w:rFonts w:asciiTheme="minorHAnsi" w:hAnsiTheme="minorHAnsi" w:cstheme="minorHAnsi"/>
          <w:sz w:val="22"/>
          <w:szCs w:val="22"/>
        </w:rPr>
        <w:t xml:space="preserve"> kullanılması önerilmektedir.</w:t>
      </w:r>
      <w:r w:rsidR="00D710E1" w:rsidRPr="00DA4A67">
        <w:rPr>
          <w:rFonts w:asciiTheme="minorHAnsi" w:hAnsiTheme="minorHAnsi" w:cstheme="minorHAnsi"/>
          <w:sz w:val="22"/>
          <w:szCs w:val="22"/>
        </w:rPr>
        <w:t xml:space="preserve"> </w:t>
      </w:r>
      <w:r w:rsidRPr="00DA4A67">
        <w:rPr>
          <w:rFonts w:asciiTheme="minorHAnsi" w:hAnsiTheme="minorHAnsi" w:cstheme="minorHAnsi"/>
          <w:sz w:val="22"/>
          <w:szCs w:val="22"/>
        </w:rPr>
        <w:t xml:space="preserve">Bazı araştırıcılar, </w:t>
      </w:r>
      <w:r w:rsidR="00A67AF2" w:rsidRPr="00DA4A67">
        <w:rPr>
          <w:rFonts w:asciiTheme="minorHAnsi" w:hAnsiTheme="minorHAnsi" w:cstheme="minorHAnsi"/>
          <w:sz w:val="22"/>
          <w:szCs w:val="22"/>
        </w:rPr>
        <w:t>bisturi ile</w:t>
      </w:r>
      <w:r w:rsidRPr="00DA4A67">
        <w:rPr>
          <w:rFonts w:asciiTheme="minorHAnsi" w:hAnsiTheme="minorHAnsi" w:cstheme="minorHAnsi"/>
          <w:sz w:val="22"/>
          <w:szCs w:val="22"/>
        </w:rPr>
        <w:t xml:space="preserve"> yapılan gingivektomi ile </w:t>
      </w:r>
      <w:r w:rsidR="00A67AF2" w:rsidRPr="00DA4A67">
        <w:rPr>
          <w:rFonts w:asciiTheme="minorHAnsi" w:hAnsiTheme="minorHAnsi" w:cstheme="minorHAnsi"/>
          <w:sz w:val="22"/>
          <w:szCs w:val="22"/>
        </w:rPr>
        <w:t xml:space="preserve">iyileşme açısından </w:t>
      </w:r>
      <w:r w:rsidRPr="00DA4A67">
        <w:rPr>
          <w:rFonts w:asciiTheme="minorHAnsi" w:hAnsiTheme="minorHAnsi" w:cstheme="minorHAnsi"/>
          <w:sz w:val="22"/>
          <w:szCs w:val="22"/>
        </w:rPr>
        <w:t xml:space="preserve">fark </w:t>
      </w:r>
      <w:r w:rsidR="00A67AF2" w:rsidRPr="00DA4A67">
        <w:rPr>
          <w:rFonts w:asciiTheme="minorHAnsi" w:hAnsiTheme="minorHAnsi" w:cstheme="minorHAnsi"/>
          <w:sz w:val="22"/>
          <w:szCs w:val="22"/>
        </w:rPr>
        <w:t>saptamış</w:t>
      </w:r>
      <w:r w:rsidRPr="00DA4A67">
        <w:rPr>
          <w:rFonts w:asciiTheme="minorHAnsi" w:hAnsiTheme="minorHAnsi" w:cstheme="minorHAnsi"/>
          <w:sz w:val="22"/>
          <w:szCs w:val="22"/>
        </w:rPr>
        <w:t xml:space="preserve">, bazıları </w:t>
      </w:r>
      <w:r w:rsidR="00A67AF2" w:rsidRPr="00DA4A67">
        <w:rPr>
          <w:rFonts w:asciiTheme="minorHAnsi" w:hAnsiTheme="minorHAnsi" w:cstheme="minorHAnsi"/>
          <w:sz w:val="22"/>
          <w:szCs w:val="22"/>
        </w:rPr>
        <w:t>da herhangi bir fark bulunmadığını</w:t>
      </w:r>
      <w:r w:rsidRPr="00DA4A67">
        <w:rPr>
          <w:rFonts w:asciiTheme="minorHAnsi" w:hAnsiTheme="minorHAnsi" w:cstheme="minorHAnsi"/>
          <w:sz w:val="22"/>
          <w:szCs w:val="22"/>
        </w:rPr>
        <w:t xml:space="preserve"> </w:t>
      </w:r>
      <w:r w:rsidR="00D710E1" w:rsidRPr="00DA4A67">
        <w:rPr>
          <w:rFonts w:asciiTheme="minorHAnsi" w:hAnsiTheme="minorHAnsi" w:cstheme="minorHAnsi"/>
          <w:sz w:val="22"/>
          <w:szCs w:val="22"/>
        </w:rPr>
        <w:t>bildirmişlerdir</w:t>
      </w:r>
      <w:r w:rsidRPr="00DA4A67">
        <w:rPr>
          <w:rFonts w:asciiTheme="minorHAnsi" w:hAnsiTheme="minorHAnsi" w:cstheme="minorHAnsi"/>
          <w:sz w:val="22"/>
          <w:szCs w:val="22"/>
        </w:rPr>
        <w:t>.</w:t>
      </w:r>
    </w:p>
    <w:p w:rsidR="00301863" w:rsidRPr="00DA4A67" w:rsidRDefault="00301863" w:rsidP="00F51B02">
      <w:pPr>
        <w:spacing w:after="240"/>
        <w:rPr>
          <w:rFonts w:asciiTheme="minorHAnsi" w:hAnsiTheme="minorHAnsi" w:cstheme="minorHAnsi"/>
          <w:b/>
          <w:bCs/>
          <w:sz w:val="22"/>
          <w:szCs w:val="22"/>
        </w:rPr>
      </w:pPr>
      <w:proofErr w:type="spellStart"/>
      <w:r w:rsidRPr="00DA4A67">
        <w:rPr>
          <w:rFonts w:asciiTheme="minorHAnsi" w:hAnsiTheme="minorHAnsi" w:cstheme="minorHAnsi"/>
          <w:b/>
          <w:bCs/>
          <w:sz w:val="22"/>
          <w:szCs w:val="22"/>
        </w:rPr>
        <w:t>L</w:t>
      </w:r>
      <w:r w:rsidR="00D23A19">
        <w:rPr>
          <w:rFonts w:asciiTheme="minorHAnsi" w:hAnsiTheme="minorHAnsi" w:cstheme="minorHAnsi"/>
          <w:b/>
          <w:bCs/>
          <w:sz w:val="22"/>
          <w:szCs w:val="22"/>
        </w:rPr>
        <w:t>as</w:t>
      </w:r>
      <w:r w:rsidR="00C15577" w:rsidRPr="00DA4A67">
        <w:rPr>
          <w:rFonts w:asciiTheme="minorHAnsi" w:hAnsiTheme="minorHAnsi" w:cstheme="minorHAnsi"/>
          <w:b/>
          <w:bCs/>
          <w:sz w:val="22"/>
          <w:szCs w:val="22"/>
        </w:rPr>
        <w:t>er</w:t>
      </w:r>
      <w:proofErr w:type="spellEnd"/>
      <w:r w:rsidR="008410E7">
        <w:rPr>
          <w:rStyle w:val="DipnotBavurusu"/>
          <w:rFonts w:asciiTheme="minorHAnsi" w:hAnsiTheme="minorHAnsi" w:cstheme="minorHAnsi"/>
          <w:b/>
          <w:bCs/>
          <w:sz w:val="22"/>
          <w:szCs w:val="22"/>
        </w:rPr>
        <w:footnoteReference w:id="1"/>
      </w:r>
      <w:r w:rsidR="00C15577" w:rsidRPr="00DA4A67">
        <w:rPr>
          <w:rFonts w:asciiTheme="minorHAnsi" w:hAnsiTheme="minorHAnsi" w:cstheme="minorHAnsi"/>
          <w:b/>
          <w:bCs/>
          <w:sz w:val="22"/>
          <w:szCs w:val="22"/>
        </w:rPr>
        <w:t xml:space="preserve"> ile</w:t>
      </w:r>
      <w:r w:rsidRPr="00DA4A67">
        <w:rPr>
          <w:rFonts w:asciiTheme="minorHAnsi" w:hAnsiTheme="minorHAnsi" w:cstheme="minorHAnsi"/>
          <w:b/>
          <w:bCs/>
          <w:sz w:val="22"/>
          <w:szCs w:val="22"/>
        </w:rPr>
        <w:t xml:space="preserve"> </w:t>
      </w:r>
      <w:r w:rsidR="00715339" w:rsidRPr="00DA4A67">
        <w:rPr>
          <w:rFonts w:asciiTheme="minorHAnsi" w:hAnsiTheme="minorHAnsi" w:cstheme="minorHAnsi"/>
          <w:b/>
          <w:bCs/>
          <w:sz w:val="22"/>
          <w:szCs w:val="22"/>
        </w:rPr>
        <w:t>G</w:t>
      </w:r>
      <w:r w:rsidR="00C15577" w:rsidRPr="00DA4A67">
        <w:rPr>
          <w:rFonts w:asciiTheme="minorHAnsi" w:hAnsiTheme="minorHAnsi" w:cstheme="minorHAnsi"/>
          <w:b/>
          <w:bCs/>
          <w:sz w:val="22"/>
          <w:szCs w:val="22"/>
        </w:rPr>
        <w:t>ingivektomi</w:t>
      </w:r>
    </w:p>
    <w:p w:rsidR="00301863"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 xml:space="preserve">Dişhekimliğinde en çok kullanılan </w:t>
      </w:r>
      <w:r w:rsidR="00C15577" w:rsidRPr="00DA4A67">
        <w:rPr>
          <w:rFonts w:asciiTheme="minorHAnsi" w:hAnsiTheme="minorHAnsi" w:cstheme="minorHAnsi"/>
          <w:sz w:val="22"/>
          <w:szCs w:val="22"/>
        </w:rPr>
        <w:t>lazer</w:t>
      </w:r>
      <w:r w:rsidRPr="00DA4A67">
        <w:rPr>
          <w:rFonts w:asciiTheme="minorHAnsi" w:hAnsiTheme="minorHAnsi" w:cstheme="minorHAnsi"/>
          <w:sz w:val="22"/>
          <w:szCs w:val="22"/>
        </w:rPr>
        <w:t xml:space="preserve"> sistemi karbon dioksit (CO</w:t>
      </w:r>
      <w:r w:rsidRPr="00DA4A67">
        <w:rPr>
          <w:rFonts w:asciiTheme="minorHAnsi" w:hAnsiTheme="minorHAnsi" w:cstheme="minorHAnsi"/>
          <w:sz w:val="22"/>
          <w:szCs w:val="22"/>
          <w:vertAlign w:val="subscript"/>
        </w:rPr>
        <w:t>2</w:t>
      </w:r>
      <w:r w:rsidRPr="00DA4A67">
        <w:rPr>
          <w:rFonts w:asciiTheme="minorHAnsi" w:hAnsiTheme="minorHAnsi" w:cstheme="minorHAnsi"/>
          <w:sz w:val="22"/>
          <w:szCs w:val="22"/>
        </w:rPr>
        <w:t xml:space="preserve">) ve </w:t>
      </w:r>
      <w:proofErr w:type="spellStart"/>
      <w:r w:rsidRPr="00DA4A67">
        <w:rPr>
          <w:rFonts w:asciiTheme="minorHAnsi" w:hAnsiTheme="minorHAnsi" w:cstheme="minorHAnsi"/>
          <w:sz w:val="22"/>
          <w:szCs w:val="22"/>
        </w:rPr>
        <w:t>neodymium</w:t>
      </w:r>
      <w:proofErr w:type="spellEnd"/>
      <w:r w:rsidR="00C15577" w:rsidRPr="00DA4A67">
        <w:rPr>
          <w:rFonts w:asciiTheme="minorHAnsi" w:hAnsiTheme="minorHAnsi" w:cstheme="minorHAnsi"/>
          <w:sz w:val="22"/>
          <w:szCs w:val="22"/>
        </w:rPr>
        <w:t>/</w:t>
      </w:r>
      <w:proofErr w:type="spellStart"/>
      <w:r w:rsidRPr="00DA4A67">
        <w:rPr>
          <w:rFonts w:asciiTheme="minorHAnsi" w:hAnsiTheme="minorHAnsi" w:cstheme="minorHAnsi"/>
          <w:sz w:val="22"/>
          <w:szCs w:val="22"/>
        </w:rPr>
        <w:t>yttrium-aluminum-garnet</w:t>
      </w:r>
      <w:proofErr w:type="spellEnd"/>
      <w:r w:rsidRPr="00DA4A67">
        <w:rPr>
          <w:rFonts w:asciiTheme="minorHAnsi" w:hAnsiTheme="minorHAnsi" w:cstheme="minorHAnsi"/>
          <w:sz w:val="22"/>
          <w:szCs w:val="22"/>
        </w:rPr>
        <w:t xml:space="preserve"> (</w:t>
      </w:r>
      <w:proofErr w:type="spellStart"/>
      <w:proofErr w:type="gramStart"/>
      <w:r w:rsidRPr="00DA4A67">
        <w:rPr>
          <w:rFonts w:asciiTheme="minorHAnsi" w:hAnsiTheme="minorHAnsi" w:cstheme="minorHAnsi"/>
          <w:sz w:val="22"/>
          <w:szCs w:val="22"/>
        </w:rPr>
        <w:t>Nd:YAG</w:t>
      </w:r>
      <w:proofErr w:type="spellEnd"/>
      <w:proofErr w:type="gramEnd"/>
      <w:r w:rsidRPr="00DA4A67">
        <w:rPr>
          <w:rFonts w:asciiTheme="minorHAnsi" w:hAnsiTheme="minorHAnsi" w:cstheme="minorHAnsi"/>
          <w:sz w:val="22"/>
          <w:szCs w:val="22"/>
        </w:rPr>
        <w:t xml:space="preserve">) </w:t>
      </w:r>
      <w:proofErr w:type="spellStart"/>
      <w:r w:rsidR="00D23A19">
        <w:rPr>
          <w:rFonts w:asciiTheme="minorHAnsi" w:hAnsiTheme="minorHAnsi" w:cstheme="minorHAnsi"/>
          <w:sz w:val="22"/>
          <w:szCs w:val="22"/>
        </w:rPr>
        <w:t>las</w:t>
      </w:r>
      <w:r w:rsidR="00C15577" w:rsidRPr="00DA4A67">
        <w:rPr>
          <w:rFonts w:asciiTheme="minorHAnsi" w:hAnsiTheme="minorHAnsi" w:cstheme="minorHAnsi"/>
          <w:sz w:val="22"/>
          <w:szCs w:val="22"/>
        </w:rPr>
        <w:t>er</w:t>
      </w:r>
      <w:r w:rsidRPr="00DA4A67">
        <w:rPr>
          <w:rFonts w:asciiTheme="minorHAnsi" w:hAnsiTheme="minorHAnsi" w:cstheme="minorHAnsi"/>
          <w:sz w:val="22"/>
          <w:szCs w:val="22"/>
        </w:rPr>
        <w:t>lerdir</w:t>
      </w:r>
      <w:proofErr w:type="spellEnd"/>
      <w:r w:rsidRPr="00DA4A67">
        <w:rPr>
          <w:rFonts w:asciiTheme="minorHAnsi" w:hAnsiTheme="minorHAnsi" w:cstheme="minorHAnsi"/>
          <w:sz w:val="22"/>
          <w:szCs w:val="22"/>
        </w:rPr>
        <w:t xml:space="preserve">. Dalga boyları sırasıyla 10.600 </w:t>
      </w:r>
      <w:proofErr w:type="spellStart"/>
      <w:r w:rsidRPr="00DA4A67">
        <w:rPr>
          <w:rFonts w:asciiTheme="minorHAnsi" w:hAnsiTheme="minorHAnsi" w:cstheme="minorHAnsi"/>
          <w:sz w:val="22"/>
          <w:szCs w:val="22"/>
        </w:rPr>
        <w:t>nm</w:t>
      </w:r>
      <w:proofErr w:type="spellEnd"/>
      <w:r w:rsidRPr="00DA4A67">
        <w:rPr>
          <w:rFonts w:asciiTheme="minorHAnsi" w:hAnsiTheme="minorHAnsi" w:cstheme="minorHAnsi"/>
          <w:sz w:val="22"/>
          <w:szCs w:val="22"/>
        </w:rPr>
        <w:t xml:space="preserve"> ve 1064 </w:t>
      </w:r>
      <w:proofErr w:type="spellStart"/>
      <w:r w:rsidRPr="00DA4A67">
        <w:rPr>
          <w:rFonts w:asciiTheme="minorHAnsi" w:hAnsiTheme="minorHAnsi" w:cstheme="minorHAnsi"/>
          <w:sz w:val="22"/>
          <w:szCs w:val="22"/>
        </w:rPr>
        <w:t>nm</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dir</w:t>
      </w:r>
      <w:proofErr w:type="spellEnd"/>
      <w:r w:rsidRPr="00DA4A67">
        <w:rPr>
          <w:rFonts w:asciiTheme="minorHAnsi" w:hAnsiTheme="minorHAnsi" w:cstheme="minorHAnsi"/>
          <w:sz w:val="22"/>
          <w:szCs w:val="22"/>
        </w:rPr>
        <w:t>. Karbondioksit lazerle</w:t>
      </w:r>
      <w:r w:rsidR="00A67AF2" w:rsidRPr="00DA4A67">
        <w:rPr>
          <w:rFonts w:asciiTheme="minorHAnsi" w:hAnsiTheme="minorHAnsi" w:cstheme="minorHAnsi"/>
          <w:sz w:val="22"/>
          <w:szCs w:val="22"/>
        </w:rPr>
        <w:t xml:space="preserve"> yapılan gingivektomi ile</w:t>
      </w:r>
      <w:r w:rsidRPr="00DA4A67">
        <w:rPr>
          <w:rFonts w:asciiTheme="minorHAnsi" w:hAnsiTheme="minorHAnsi" w:cstheme="minorHAnsi"/>
          <w:sz w:val="22"/>
          <w:szCs w:val="22"/>
        </w:rPr>
        <w:t xml:space="preserve"> </w:t>
      </w:r>
      <w:r w:rsidR="00C15577" w:rsidRPr="00DA4A67">
        <w:rPr>
          <w:rFonts w:asciiTheme="minorHAnsi" w:hAnsiTheme="minorHAnsi" w:cstheme="minorHAnsi"/>
          <w:sz w:val="22"/>
          <w:szCs w:val="22"/>
        </w:rPr>
        <w:t>bisturi</w:t>
      </w:r>
      <w:r w:rsidRPr="00DA4A67">
        <w:rPr>
          <w:rFonts w:asciiTheme="minorHAnsi" w:hAnsiTheme="minorHAnsi" w:cstheme="minorHAnsi"/>
          <w:sz w:val="22"/>
          <w:szCs w:val="22"/>
        </w:rPr>
        <w:t xml:space="preserve"> ile yapılan </w:t>
      </w:r>
      <w:r w:rsidR="00A67AF2" w:rsidRPr="00DA4A67">
        <w:rPr>
          <w:rFonts w:asciiTheme="minorHAnsi" w:hAnsiTheme="minorHAnsi" w:cstheme="minorHAnsi"/>
          <w:sz w:val="22"/>
          <w:szCs w:val="22"/>
        </w:rPr>
        <w:t>arasında</w:t>
      </w:r>
      <w:r w:rsidRPr="00DA4A67">
        <w:rPr>
          <w:rFonts w:asciiTheme="minorHAnsi" w:hAnsiTheme="minorHAnsi" w:cstheme="minorHAnsi"/>
          <w:sz w:val="22"/>
          <w:szCs w:val="22"/>
        </w:rPr>
        <w:t xml:space="preserve"> iyileşme açısından fark olmadığı bildir</w:t>
      </w:r>
      <w:r w:rsidR="004453A0">
        <w:rPr>
          <w:rFonts w:asciiTheme="minorHAnsi" w:hAnsiTheme="minorHAnsi" w:cstheme="minorHAnsi"/>
          <w:sz w:val="22"/>
          <w:szCs w:val="22"/>
        </w:rPr>
        <w:t xml:space="preserve">ilmiştir. Periodontal alanda </w:t>
      </w:r>
      <w:proofErr w:type="spellStart"/>
      <w:r w:rsidR="004453A0">
        <w:rPr>
          <w:rFonts w:asciiTheme="minorHAnsi" w:hAnsiTheme="minorHAnsi" w:cstheme="minorHAnsi"/>
          <w:sz w:val="22"/>
          <w:szCs w:val="22"/>
        </w:rPr>
        <w:t>las</w:t>
      </w:r>
      <w:r w:rsidRPr="00DA4A67">
        <w:rPr>
          <w:rFonts w:asciiTheme="minorHAnsi" w:hAnsiTheme="minorHAnsi" w:cstheme="minorHAnsi"/>
          <w:sz w:val="22"/>
          <w:szCs w:val="22"/>
        </w:rPr>
        <w:t>erlerin</w:t>
      </w:r>
      <w:proofErr w:type="spellEnd"/>
      <w:r w:rsidRPr="00DA4A67">
        <w:rPr>
          <w:rFonts w:asciiTheme="minorHAnsi" w:hAnsiTheme="minorHAnsi" w:cstheme="minorHAnsi"/>
          <w:sz w:val="22"/>
          <w:szCs w:val="22"/>
        </w:rPr>
        <w:t xml:space="preserve"> </w:t>
      </w:r>
      <w:r w:rsidR="004453A0">
        <w:rPr>
          <w:rFonts w:asciiTheme="minorHAnsi" w:hAnsiTheme="minorHAnsi" w:cstheme="minorHAnsi"/>
          <w:sz w:val="22"/>
          <w:szCs w:val="22"/>
        </w:rPr>
        <w:t>rutin olarak</w:t>
      </w:r>
      <w:r w:rsidRPr="00DA4A67">
        <w:rPr>
          <w:rFonts w:asciiTheme="minorHAnsi" w:hAnsiTheme="minorHAnsi" w:cstheme="minorHAnsi"/>
          <w:sz w:val="22"/>
          <w:szCs w:val="22"/>
        </w:rPr>
        <w:t xml:space="preserve"> kullanı</w:t>
      </w:r>
      <w:r w:rsidR="00AC7D46" w:rsidRPr="00DA4A67">
        <w:rPr>
          <w:rFonts w:asciiTheme="minorHAnsi" w:hAnsiTheme="minorHAnsi" w:cstheme="minorHAnsi"/>
          <w:sz w:val="22"/>
          <w:szCs w:val="22"/>
        </w:rPr>
        <w:t>labilme</w:t>
      </w:r>
      <w:r w:rsidR="004453A0">
        <w:rPr>
          <w:rFonts w:asciiTheme="minorHAnsi" w:hAnsiTheme="minorHAnsi" w:cstheme="minorHAnsi"/>
          <w:sz w:val="22"/>
          <w:szCs w:val="22"/>
        </w:rPr>
        <w:t>leri</w:t>
      </w:r>
      <w:r w:rsidRPr="00DA4A67">
        <w:rPr>
          <w:rFonts w:asciiTheme="minorHAnsi" w:hAnsiTheme="minorHAnsi" w:cstheme="minorHAnsi"/>
          <w:sz w:val="22"/>
          <w:szCs w:val="22"/>
        </w:rPr>
        <w:t xml:space="preserve"> için daha fazla destekleyici bilimsel verilere </w:t>
      </w:r>
      <w:r w:rsidR="00AC7D46" w:rsidRPr="00DA4A67">
        <w:rPr>
          <w:rFonts w:asciiTheme="minorHAnsi" w:hAnsiTheme="minorHAnsi" w:cstheme="minorHAnsi"/>
          <w:sz w:val="22"/>
          <w:szCs w:val="22"/>
        </w:rPr>
        <w:t>gereksinim duyulmaktadır</w:t>
      </w:r>
      <w:r w:rsidRPr="00DA4A67">
        <w:rPr>
          <w:rFonts w:asciiTheme="minorHAnsi" w:hAnsiTheme="minorHAnsi" w:cstheme="minorHAnsi"/>
          <w:sz w:val="22"/>
          <w:szCs w:val="22"/>
        </w:rPr>
        <w:t xml:space="preserve">. </w:t>
      </w:r>
    </w:p>
    <w:p w:rsidR="00301863" w:rsidRPr="00DA4A67" w:rsidRDefault="00715339" w:rsidP="00F51B02">
      <w:pPr>
        <w:spacing w:after="240"/>
        <w:rPr>
          <w:rFonts w:asciiTheme="minorHAnsi" w:hAnsiTheme="minorHAnsi" w:cstheme="minorHAnsi"/>
          <w:b/>
          <w:bCs/>
          <w:sz w:val="22"/>
          <w:szCs w:val="22"/>
        </w:rPr>
      </w:pPr>
      <w:r w:rsidRPr="00DA4A67">
        <w:rPr>
          <w:rFonts w:asciiTheme="minorHAnsi" w:hAnsiTheme="minorHAnsi" w:cstheme="minorHAnsi"/>
          <w:b/>
          <w:bCs/>
          <w:sz w:val="22"/>
          <w:szCs w:val="22"/>
        </w:rPr>
        <w:t>Kimyasal G</w:t>
      </w:r>
      <w:r w:rsidR="00484B76" w:rsidRPr="00DA4A67">
        <w:rPr>
          <w:rFonts w:asciiTheme="minorHAnsi" w:hAnsiTheme="minorHAnsi" w:cstheme="minorHAnsi"/>
          <w:b/>
          <w:bCs/>
          <w:sz w:val="22"/>
          <w:szCs w:val="22"/>
        </w:rPr>
        <w:t>ingivektomi</w:t>
      </w:r>
    </w:p>
    <w:p w:rsidR="00DF569B" w:rsidRPr="00DA4A67" w:rsidRDefault="00DF569B" w:rsidP="00F51B02">
      <w:pPr>
        <w:spacing w:after="240"/>
        <w:rPr>
          <w:rFonts w:asciiTheme="minorHAnsi" w:hAnsiTheme="minorHAnsi" w:cstheme="minorHAnsi"/>
          <w:sz w:val="22"/>
          <w:szCs w:val="22"/>
        </w:rPr>
      </w:pPr>
      <w:r w:rsidRPr="00DA4A67">
        <w:rPr>
          <w:rFonts w:asciiTheme="minorHAnsi" w:hAnsiTheme="minorHAnsi" w:cstheme="minorHAnsi"/>
          <w:sz w:val="22"/>
          <w:szCs w:val="22"/>
        </w:rPr>
        <w:t>Geçmişte b</w:t>
      </w:r>
      <w:r w:rsidR="00C15577" w:rsidRPr="00DA4A67">
        <w:rPr>
          <w:rFonts w:asciiTheme="minorHAnsi" w:hAnsiTheme="minorHAnsi" w:cstheme="minorHAnsi"/>
          <w:sz w:val="22"/>
          <w:szCs w:val="22"/>
        </w:rPr>
        <w:t>irçok</w:t>
      </w:r>
      <w:r w:rsidR="00301863" w:rsidRPr="00DA4A67">
        <w:rPr>
          <w:rFonts w:asciiTheme="minorHAnsi" w:hAnsiTheme="minorHAnsi" w:cstheme="minorHAnsi"/>
          <w:sz w:val="22"/>
          <w:szCs w:val="22"/>
        </w:rPr>
        <w:t xml:space="preserve"> kimyasal madde </w:t>
      </w:r>
      <w:r w:rsidR="00C15577" w:rsidRPr="00DA4A67">
        <w:rPr>
          <w:rFonts w:asciiTheme="minorHAnsi" w:hAnsiTheme="minorHAnsi" w:cstheme="minorHAnsi"/>
          <w:sz w:val="22"/>
          <w:szCs w:val="22"/>
        </w:rPr>
        <w:t>bu amaçla</w:t>
      </w:r>
      <w:r w:rsidR="00301863" w:rsidRPr="00DA4A67">
        <w:rPr>
          <w:rFonts w:asciiTheme="minorHAnsi" w:hAnsiTheme="minorHAnsi" w:cstheme="minorHAnsi"/>
          <w:sz w:val="22"/>
          <w:szCs w:val="22"/>
        </w:rPr>
        <w:t xml:space="preserve"> kullanılmıştır. </w:t>
      </w:r>
      <w:r w:rsidRPr="00DA4A67">
        <w:rPr>
          <w:rFonts w:asciiTheme="minorHAnsi" w:hAnsiTheme="minorHAnsi" w:cstheme="minorHAnsi"/>
          <w:sz w:val="22"/>
          <w:szCs w:val="22"/>
        </w:rPr>
        <w:t>İlklerden birisi;</w:t>
      </w:r>
      <w:r w:rsidR="00301863" w:rsidRPr="00DA4A67">
        <w:rPr>
          <w:rFonts w:asciiTheme="minorHAnsi" w:hAnsiTheme="minorHAnsi" w:cstheme="minorHAnsi"/>
          <w:sz w:val="22"/>
          <w:szCs w:val="22"/>
        </w:rPr>
        <w:t xml:space="preserve"> %5’lik </w:t>
      </w:r>
      <w:proofErr w:type="spellStart"/>
      <w:r w:rsidR="00301863" w:rsidRPr="00DA4A67">
        <w:rPr>
          <w:rFonts w:asciiTheme="minorHAnsi" w:hAnsiTheme="minorHAnsi" w:cstheme="minorHAnsi"/>
          <w:sz w:val="22"/>
          <w:szCs w:val="22"/>
        </w:rPr>
        <w:t>paraformaldehit</w:t>
      </w:r>
      <w:proofErr w:type="spellEnd"/>
      <w:r w:rsidR="00301863" w:rsidRPr="00DA4A67">
        <w:rPr>
          <w:rFonts w:asciiTheme="minorHAnsi" w:hAnsiTheme="minorHAnsi" w:cstheme="minorHAnsi"/>
          <w:sz w:val="22"/>
          <w:szCs w:val="22"/>
        </w:rPr>
        <w:t xml:space="preserve"> çinko oksit </w:t>
      </w:r>
      <w:proofErr w:type="spellStart"/>
      <w:r w:rsidR="00301863" w:rsidRPr="00DA4A67">
        <w:rPr>
          <w:rFonts w:asciiTheme="minorHAnsi" w:hAnsiTheme="minorHAnsi" w:cstheme="minorHAnsi"/>
          <w:sz w:val="22"/>
          <w:szCs w:val="22"/>
        </w:rPr>
        <w:t>öjenol</w:t>
      </w:r>
      <w:proofErr w:type="spellEnd"/>
      <w:r w:rsidR="00301863" w:rsidRPr="00DA4A67">
        <w:rPr>
          <w:rFonts w:asciiTheme="minorHAnsi" w:hAnsiTheme="minorHAnsi" w:cstheme="minorHAnsi"/>
          <w:sz w:val="22"/>
          <w:szCs w:val="22"/>
        </w:rPr>
        <w:t xml:space="preserve"> patı içine yerleştirilerek cep içine ve dişeti kenarına uygulanm</w:t>
      </w:r>
      <w:r w:rsidRPr="00DA4A67">
        <w:rPr>
          <w:rFonts w:asciiTheme="minorHAnsi" w:hAnsiTheme="minorHAnsi" w:cstheme="minorHAnsi"/>
          <w:sz w:val="22"/>
          <w:szCs w:val="22"/>
        </w:rPr>
        <w:t>asıdır</w:t>
      </w:r>
      <w:r w:rsidR="00301863" w:rsidRPr="00DA4A67">
        <w:rPr>
          <w:rFonts w:asciiTheme="minorHAnsi" w:hAnsiTheme="minorHAnsi" w:cstheme="minorHAnsi"/>
          <w:sz w:val="22"/>
          <w:szCs w:val="22"/>
        </w:rPr>
        <w:t xml:space="preserve">. Bir başka madde </w:t>
      </w:r>
      <w:r w:rsidRPr="00DA4A67">
        <w:rPr>
          <w:rFonts w:asciiTheme="minorHAnsi" w:hAnsiTheme="minorHAnsi" w:cstheme="minorHAnsi"/>
          <w:sz w:val="22"/>
          <w:szCs w:val="22"/>
        </w:rPr>
        <w:t>de</w:t>
      </w:r>
      <w:r w:rsidR="00301863" w:rsidRPr="00DA4A67">
        <w:rPr>
          <w:rFonts w:asciiTheme="minorHAnsi" w:hAnsiTheme="minorHAnsi" w:cstheme="minorHAnsi"/>
          <w:sz w:val="22"/>
          <w:szCs w:val="22"/>
        </w:rPr>
        <w:t xml:space="preserve"> potasyum hidroksittir.</w:t>
      </w:r>
    </w:p>
    <w:p w:rsidR="00DF569B" w:rsidRPr="00DA4A67" w:rsidRDefault="00DF569B" w:rsidP="00F51B02">
      <w:pPr>
        <w:spacing w:after="240"/>
        <w:rPr>
          <w:rFonts w:asciiTheme="minorHAnsi" w:hAnsiTheme="minorHAnsi" w:cstheme="minorHAnsi"/>
          <w:sz w:val="22"/>
          <w:szCs w:val="22"/>
        </w:rPr>
      </w:pPr>
      <w:r w:rsidRPr="00DA4A67">
        <w:rPr>
          <w:rFonts w:asciiTheme="minorHAnsi" w:hAnsiTheme="minorHAnsi" w:cstheme="minorHAnsi"/>
          <w:sz w:val="22"/>
          <w:szCs w:val="22"/>
        </w:rPr>
        <w:t>Zaman içinde b</w:t>
      </w:r>
      <w:r w:rsidR="00301863" w:rsidRPr="00DA4A67">
        <w:rPr>
          <w:rFonts w:asciiTheme="minorHAnsi" w:hAnsiTheme="minorHAnsi" w:cstheme="minorHAnsi"/>
          <w:sz w:val="22"/>
          <w:szCs w:val="22"/>
        </w:rPr>
        <w:t xml:space="preserve">u yöntemin bazı dezavantajları </w:t>
      </w:r>
      <w:r w:rsidRPr="00DA4A67">
        <w:rPr>
          <w:rFonts w:asciiTheme="minorHAnsi" w:hAnsiTheme="minorHAnsi" w:cstheme="minorHAnsi"/>
          <w:sz w:val="22"/>
          <w:szCs w:val="22"/>
        </w:rPr>
        <w:t>ortaya çıkmıştır:</w:t>
      </w:r>
    </w:p>
    <w:p w:rsidR="001E781A" w:rsidRPr="00DA4A67" w:rsidRDefault="00301863" w:rsidP="00A67AF2">
      <w:pPr>
        <w:rPr>
          <w:rFonts w:asciiTheme="minorHAnsi" w:hAnsiTheme="minorHAnsi" w:cstheme="minorHAnsi"/>
          <w:sz w:val="22"/>
          <w:szCs w:val="22"/>
        </w:rPr>
      </w:pPr>
      <w:r w:rsidRPr="00DA4A67">
        <w:rPr>
          <w:rFonts w:asciiTheme="minorHAnsi" w:hAnsiTheme="minorHAnsi" w:cstheme="minorHAnsi"/>
          <w:sz w:val="22"/>
          <w:szCs w:val="22"/>
        </w:rPr>
        <w:t>1) İlacın etki edeceği derinlik kontrol edilemez, böylece cebin altındaki sağlıklı yapışık dokular zedelenebilir</w:t>
      </w:r>
    </w:p>
    <w:p w:rsidR="001E781A" w:rsidRPr="00DA4A67" w:rsidRDefault="00301863" w:rsidP="00A67AF2">
      <w:pPr>
        <w:rPr>
          <w:rFonts w:asciiTheme="minorHAnsi" w:hAnsiTheme="minorHAnsi" w:cstheme="minorHAnsi"/>
          <w:sz w:val="22"/>
          <w:szCs w:val="22"/>
        </w:rPr>
      </w:pPr>
      <w:r w:rsidRPr="00DA4A67">
        <w:rPr>
          <w:rFonts w:asciiTheme="minorHAnsi" w:hAnsiTheme="minorHAnsi" w:cstheme="minorHAnsi"/>
          <w:sz w:val="22"/>
          <w:szCs w:val="22"/>
        </w:rPr>
        <w:t>2) İstenil</w:t>
      </w:r>
      <w:r w:rsidR="00DF569B" w:rsidRPr="00DA4A67">
        <w:rPr>
          <w:rFonts w:asciiTheme="minorHAnsi" w:hAnsiTheme="minorHAnsi" w:cstheme="minorHAnsi"/>
          <w:sz w:val="22"/>
          <w:szCs w:val="22"/>
        </w:rPr>
        <w:t xml:space="preserve">diği gibi </w:t>
      </w:r>
      <w:r w:rsidRPr="00DA4A67">
        <w:rPr>
          <w:rFonts w:asciiTheme="minorHAnsi" w:hAnsiTheme="minorHAnsi" w:cstheme="minorHAnsi"/>
          <w:sz w:val="22"/>
          <w:szCs w:val="22"/>
        </w:rPr>
        <w:t>ideal formda dişeti elde edilemeyebilir</w:t>
      </w:r>
    </w:p>
    <w:p w:rsidR="00DF569B" w:rsidRPr="00DA4A67" w:rsidRDefault="00301863" w:rsidP="00F51B02">
      <w:pPr>
        <w:spacing w:after="240"/>
        <w:rPr>
          <w:rFonts w:asciiTheme="minorHAnsi" w:hAnsiTheme="minorHAnsi" w:cstheme="minorHAnsi"/>
          <w:sz w:val="22"/>
          <w:szCs w:val="22"/>
        </w:rPr>
      </w:pPr>
      <w:r w:rsidRPr="00DA4A67">
        <w:rPr>
          <w:rFonts w:asciiTheme="minorHAnsi" w:hAnsiTheme="minorHAnsi" w:cstheme="minorHAnsi"/>
          <w:sz w:val="22"/>
          <w:szCs w:val="22"/>
        </w:rPr>
        <w:t>3) Birleşim epit</w:t>
      </w:r>
      <w:r w:rsidR="00A67AF2" w:rsidRPr="00DA4A67">
        <w:rPr>
          <w:rFonts w:asciiTheme="minorHAnsi" w:hAnsiTheme="minorHAnsi" w:cstheme="minorHAnsi"/>
          <w:sz w:val="22"/>
          <w:szCs w:val="22"/>
        </w:rPr>
        <w:t>elinin iyileşmesi daha geç olur</w:t>
      </w:r>
    </w:p>
    <w:p w:rsidR="006577E5" w:rsidRPr="00DA4A67" w:rsidRDefault="00301863" w:rsidP="00F51B02">
      <w:pPr>
        <w:spacing w:after="240"/>
      </w:pPr>
      <w:r w:rsidRPr="00DA4A67">
        <w:rPr>
          <w:rFonts w:asciiTheme="minorHAnsi" w:hAnsiTheme="minorHAnsi" w:cstheme="minorHAnsi"/>
          <w:sz w:val="22"/>
          <w:szCs w:val="22"/>
        </w:rPr>
        <w:t>Bu yöntem artık kullanılmamaktadır.</w:t>
      </w:r>
    </w:p>
    <w:sectPr w:rsidR="006577E5" w:rsidRPr="00DA4A67" w:rsidSect="006577E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883" w:rsidRDefault="001B3883" w:rsidP="00621624">
      <w:r>
        <w:separator/>
      </w:r>
    </w:p>
  </w:endnote>
  <w:endnote w:type="continuationSeparator" w:id="0">
    <w:p w:rsidR="001B3883" w:rsidRDefault="001B3883" w:rsidP="00621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0F" w:rsidRDefault="00B72D0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542"/>
      <w:docPartObj>
        <w:docPartGallery w:val="Page Numbers (Bottom of Page)"/>
        <w:docPartUnique/>
      </w:docPartObj>
    </w:sdtPr>
    <w:sdtEndPr/>
    <w:sdtContent>
      <w:p w:rsidR="00621624" w:rsidRDefault="004A3718">
        <w:pPr>
          <w:pStyle w:val="Altbilgi"/>
          <w:jc w:val="right"/>
        </w:pPr>
        <w:r>
          <w:fldChar w:fldCharType="begin"/>
        </w:r>
        <w:r>
          <w:instrText xml:space="preserve"> PAGE   \* MERGEFORMAT </w:instrText>
        </w:r>
        <w:r>
          <w:fldChar w:fldCharType="separate"/>
        </w:r>
        <w:r w:rsidR="006E1D46">
          <w:rPr>
            <w:noProof/>
          </w:rPr>
          <w:t>5</w:t>
        </w:r>
        <w:r>
          <w:rPr>
            <w:noProof/>
          </w:rPr>
          <w:fldChar w:fldCharType="end"/>
        </w:r>
      </w:p>
    </w:sdtContent>
  </w:sdt>
  <w:p w:rsidR="00621624" w:rsidRDefault="0062162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0F" w:rsidRDefault="00B72D0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883" w:rsidRDefault="001B3883" w:rsidP="00621624">
      <w:r>
        <w:separator/>
      </w:r>
    </w:p>
  </w:footnote>
  <w:footnote w:type="continuationSeparator" w:id="0">
    <w:p w:rsidR="001B3883" w:rsidRDefault="001B3883" w:rsidP="00621624">
      <w:r>
        <w:continuationSeparator/>
      </w:r>
    </w:p>
  </w:footnote>
  <w:footnote w:id="1">
    <w:p w:rsidR="008410E7" w:rsidRDefault="008410E7">
      <w:pPr>
        <w:pStyle w:val="DipnotMetni"/>
      </w:pPr>
      <w:r>
        <w:rPr>
          <w:rStyle w:val="DipnotBavurusu"/>
        </w:rPr>
        <w:footnoteRef/>
      </w:r>
      <w:r>
        <w:t xml:space="preserve"> </w:t>
      </w:r>
      <w:r w:rsidRPr="008410E7">
        <w:rPr>
          <w:rFonts w:asciiTheme="minorHAnsi" w:hAnsiTheme="minorHAnsi" w:cstheme="minorHAnsi"/>
          <w:sz w:val="18"/>
          <w:szCs w:val="22"/>
        </w:rPr>
        <w:t xml:space="preserve">LASER </w:t>
      </w:r>
      <w:proofErr w:type="spellStart"/>
      <w:r w:rsidRPr="008410E7">
        <w:rPr>
          <w:rFonts w:asciiTheme="minorHAnsi" w:hAnsiTheme="minorHAnsi" w:cstheme="minorHAnsi"/>
          <w:sz w:val="18"/>
          <w:szCs w:val="22"/>
        </w:rPr>
        <w:t>Light</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Amplification</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by</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Stimulated</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Emission</w:t>
      </w:r>
      <w:proofErr w:type="spellEnd"/>
      <w:r w:rsidRPr="008410E7">
        <w:rPr>
          <w:rFonts w:asciiTheme="minorHAnsi" w:hAnsiTheme="minorHAnsi" w:cstheme="minorHAnsi"/>
          <w:sz w:val="18"/>
          <w:szCs w:val="22"/>
        </w:rPr>
        <w:t xml:space="preserve"> of </w:t>
      </w:r>
      <w:proofErr w:type="spellStart"/>
      <w:r w:rsidRPr="008410E7">
        <w:rPr>
          <w:rFonts w:asciiTheme="minorHAnsi" w:hAnsiTheme="minorHAnsi" w:cstheme="minorHAnsi"/>
          <w:sz w:val="18"/>
          <w:szCs w:val="22"/>
        </w:rPr>
        <w:t>Radiation</w:t>
      </w:r>
      <w:proofErr w:type="spellEnd"/>
      <w:r>
        <w:rPr>
          <w:rFonts w:asciiTheme="minorHAnsi" w:hAnsiTheme="minorHAnsi" w:cstheme="minorHAnsi"/>
          <w:sz w:val="18"/>
          <w:szCs w:val="22"/>
        </w:rPr>
        <w:t xml:space="preserve"> sözcüklerinin kısaltmasıdır. Bu nedenle LAZER şeklinde </w:t>
      </w:r>
      <w:proofErr w:type="spellStart"/>
      <w:r>
        <w:rPr>
          <w:rFonts w:asciiTheme="minorHAnsi" w:hAnsiTheme="minorHAnsi" w:cstheme="minorHAnsi"/>
          <w:sz w:val="18"/>
          <w:szCs w:val="22"/>
        </w:rPr>
        <w:t>Türkçekeştirilemez</w:t>
      </w:r>
      <w:proofErr w:type="spellEnd"/>
      <w:r>
        <w:rPr>
          <w:rFonts w:asciiTheme="minorHAnsi" w:hAnsiTheme="minorHAnsi" w:cstheme="minorHAnsi"/>
          <w:sz w:val="18"/>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0F" w:rsidRDefault="00B72D0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0F" w:rsidRDefault="00B72D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0F" w:rsidRDefault="00B72D0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1A1"/>
    <w:multiLevelType w:val="hybridMultilevel"/>
    <w:tmpl w:val="40D22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552212D"/>
    <w:multiLevelType w:val="hybridMultilevel"/>
    <w:tmpl w:val="C6C28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D010806"/>
    <w:multiLevelType w:val="hybridMultilevel"/>
    <w:tmpl w:val="08724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1863"/>
    <w:rsid w:val="0002347A"/>
    <w:rsid w:val="00042C49"/>
    <w:rsid w:val="00051BA4"/>
    <w:rsid w:val="000E06E4"/>
    <w:rsid w:val="00130080"/>
    <w:rsid w:val="001B3883"/>
    <w:rsid w:val="001D1380"/>
    <w:rsid w:val="001E781A"/>
    <w:rsid w:val="001F254C"/>
    <w:rsid w:val="00264F57"/>
    <w:rsid w:val="00273B3D"/>
    <w:rsid w:val="00285C75"/>
    <w:rsid w:val="0028698E"/>
    <w:rsid w:val="00292746"/>
    <w:rsid w:val="00293B5B"/>
    <w:rsid w:val="002D14B5"/>
    <w:rsid w:val="00301863"/>
    <w:rsid w:val="00304C3B"/>
    <w:rsid w:val="0032365C"/>
    <w:rsid w:val="003363C3"/>
    <w:rsid w:val="003858F4"/>
    <w:rsid w:val="00392CD5"/>
    <w:rsid w:val="003A3DDD"/>
    <w:rsid w:val="003C0591"/>
    <w:rsid w:val="00430530"/>
    <w:rsid w:val="004419DC"/>
    <w:rsid w:val="004453A0"/>
    <w:rsid w:val="00484B76"/>
    <w:rsid w:val="004A3718"/>
    <w:rsid w:val="0052529D"/>
    <w:rsid w:val="00552332"/>
    <w:rsid w:val="005A3068"/>
    <w:rsid w:val="005E5F6A"/>
    <w:rsid w:val="005E64ED"/>
    <w:rsid w:val="00621624"/>
    <w:rsid w:val="00651CF0"/>
    <w:rsid w:val="006577E5"/>
    <w:rsid w:val="00672E1E"/>
    <w:rsid w:val="00687328"/>
    <w:rsid w:val="006A30CB"/>
    <w:rsid w:val="006E1D46"/>
    <w:rsid w:val="00715339"/>
    <w:rsid w:val="007E570D"/>
    <w:rsid w:val="0080239E"/>
    <w:rsid w:val="00821C98"/>
    <w:rsid w:val="008410E7"/>
    <w:rsid w:val="008477BA"/>
    <w:rsid w:val="008747DB"/>
    <w:rsid w:val="00886BC3"/>
    <w:rsid w:val="008873AA"/>
    <w:rsid w:val="008C3534"/>
    <w:rsid w:val="008D7D3D"/>
    <w:rsid w:val="008E3FAC"/>
    <w:rsid w:val="00903791"/>
    <w:rsid w:val="0090480E"/>
    <w:rsid w:val="00936487"/>
    <w:rsid w:val="009F347F"/>
    <w:rsid w:val="00A42AEC"/>
    <w:rsid w:val="00A67AF2"/>
    <w:rsid w:val="00A85034"/>
    <w:rsid w:val="00A93D20"/>
    <w:rsid w:val="00AC7D46"/>
    <w:rsid w:val="00AD2FCE"/>
    <w:rsid w:val="00B04FEB"/>
    <w:rsid w:val="00B53404"/>
    <w:rsid w:val="00B53539"/>
    <w:rsid w:val="00B72D0F"/>
    <w:rsid w:val="00B77366"/>
    <w:rsid w:val="00B8574C"/>
    <w:rsid w:val="00BE7430"/>
    <w:rsid w:val="00BF541A"/>
    <w:rsid w:val="00C15577"/>
    <w:rsid w:val="00C24156"/>
    <w:rsid w:val="00C37A7C"/>
    <w:rsid w:val="00C4013E"/>
    <w:rsid w:val="00C76AA4"/>
    <w:rsid w:val="00C95DF1"/>
    <w:rsid w:val="00CA7D81"/>
    <w:rsid w:val="00CB05E5"/>
    <w:rsid w:val="00CC3961"/>
    <w:rsid w:val="00CE3039"/>
    <w:rsid w:val="00D11D90"/>
    <w:rsid w:val="00D14945"/>
    <w:rsid w:val="00D23A19"/>
    <w:rsid w:val="00D26717"/>
    <w:rsid w:val="00D65560"/>
    <w:rsid w:val="00D710E1"/>
    <w:rsid w:val="00D74747"/>
    <w:rsid w:val="00D86372"/>
    <w:rsid w:val="00D94D71"/>
    <w:rsid w:val="00D9562C"/>
    <w:rsid w:val="00DA4A67"/>
    <w:rsid w:val="00DE388C"/>
    <w:rsid w:val="00DF569B"/>
    <w:rsid w:val="00E3003D"/>
    <w:rsid w:val="00E53F49"/>
    <w:rsid w:val="00E92E62"/>
    <w:rsid w:val="00EC43BD"/>
    <w:rsid w:val="00EE1C7B"/>
    <w:rsid w:val="00EF7A26"/>
    <w:rsid w:val="00F13F43"/>
    <w:rsid w:val="00F3081C"/>
    <w:rsid w:val="00F341BF"/>
    <w:rsid w:val="00F45A88"/>
    <w:rsid w:val="00F51B02"/>
    <w:rsid w:val="00F56B2D"/>
    <w:rsid w:val="00F76B1C"/>
    <w:rsid w:val="00FB531E"/>
    <w:rsid w:val="00FC3F41"/>
    <w:rsid w:val="00FE77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63"/>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1CF0"/>
    <w:rPr>
      <w:rFonts w:ascii="Tahoma" w:hAnsi="Tahoma" w:cs="Tahoma"/>
      <w:sz w:val="16"/>
      <w:szCs w:val="16"/>
    </w:rPr>
  </w:style>
  <w:style w:type="character" w:customStyle="1" w:styleId="BalonMetniChar">
    <w:name w:val="Balon Metni Char"/>
    <w:basedOn w:val="VarsaylanParagrafYazTipi"/>
    <w:link w:val="BalonMetni"/>
    <w:uiPriority w:val="99"/>
    <w:semiHidden/>
    <w:rsid w:val="00651CF0"/>
    <w:rPr>
      <w:rFonts w:ascii="Tahoma" w:eastAsia="Times New Roman" w:hAnsi="Tahoma" w:cs="Tahoma"/>
      <w:sz w:val="16"/>
      <w:szCs w:val="16"/>
      <w:lang w:eastAsia="tr-TR"/>
    </w:rPr>
  </w:style>
  <w:style w:type="paragraph" w:styleId="ListeParagraf">
    <w:name w:val="List Paragraph"/>
    <w:basedOn w:val="Normal"/>
    <w:uiPriority w:val="34"/>
    <w:qFormat/>
    <w:rsid w:val="00651CF0"/>
    <w:pPr>
      <w:ind w:left="720"/>
      <w:contextualSpacing/>
    </w:pPr>
  </w:style>
  <w:style w:type="paragraph" w:styleId="ResimYazs">
    <w:name w:val="caption"/>
    <w:basedOn w:val="Normal"/>
    <w:next w:val="Normal"/>
    <w:uiPriority w:val="35"/>
    <w:unhideWhenUsed/>
    <w:qFormat/>
    <w:rsid w:val="00EE1C7B"/>
    <w:pPr>
      <w:spacing w:after="200"/>
    </w:pPr>
    <w:rPr>
      <w:b/>
      <w:bCs/>
      <w:color w:val="4F81BD" w:themeColor="accent1"/>
      <w:sz w:val="18"/>
      <w:szCs w:val="18"/>
    </w:rPr>
  </w:style>
  <w:style w:type="paragraph" w:styleId="stbilgi">
    <w:name w:val="header"/>
    <w:basedOn w:val="Normal"/>
    <w:link w:val="stbilgiChar"/>
    <w:uiPriority w:val="99"/>
    <w:semiHidden/>
    <w:unhideWhenUsed/>
    <w:rsid w:val="00621624"/>
    <w:pPr>
      <w:tabs>
        <w:tab w:val="center" w:pos="4536"/>
        <w:tab w:val="right" w:pos="9072"/>
      </w:tabs>
    </w:pPr>
  </w:style>
  <w:style w:type="character" w:customStyle="1" w:styleId="stbilgiChar">
    <w:name w:val="Üstbilgi Char"/>
    <w:basedOn w:val="VarsaylanParagrafYazTipi"/>
    <w:link w:val="stbilgi"/>
    <w:uiPriority w:val="99"/>
    <w:semiHidden/>
    <w:rsid w:val="0062162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21624"/>
    <w:pPr>
      <w:tabs>
        <w:tab w:val="center" w:pos="4536"/>
        <w:tab w:val="right" w:pos="9072"/>
      </w:tabs>
    </w:pPr>
  </w:style>
  <w:style w:type="character" w:customStyle="1" w:styleId="AltbilgiChar">
    <w:name w:val="Altbilgi Char"/>
    <w:basedOn w:val="VarsaylanParagrafYazTipi"/>
    <w:link w:val="Altbilgi"/>
    <w:uiPriority w:val="99"/>
    <w:rsid w:val="00621624"/>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8410E7"/>
    <w:rPr>
      <w:sz w:val="20"/>
      <w:szCs w:val="20"/>
    </w:rPr>
  </w:style>
  <w:style w:type="character" w:customStyle="1" w:styleId="DipnotMetniChar">
    <w:name w:val="Dipnot Metni Char"/>
    <w:basedOn w:val="VarsaylanParagrafYazTipi"/>
    <w:link w:val="DipnotMetni"/>
    <w:uiPriority w:val="99"/>
    <w:semiHidden/>
    <w:rsid w:val="008410E7"/>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8410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102DC-682A-4FB8-96F6-A10DBA60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5</Pages>
  <Words>2062</Words>
  <Characters>11755</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70</cp:revision>
  <cp:lastPrinted>2010-11-08T08:16:00Z</cp:lastPrinted>
  <dcterms:created xsi:type="dcterms:W3CDTF">2010-10-24T17:01:00Z</dcterms:created>
  <dcterms:modified xsi:type="dcterms:W3CDTF">2015-02-26T06:09:00Z</dcterms:modified>
</cp:coreProperties>
</file>